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A394" w14:textId="77777777" w:rsidR="00677A15" w:rsidRDefault="003E093D" w:rsidP="00677A15">
      <w:pPr>
        <w:pStyle w:val="Titolo1"/>
        <w:jc w:val="left"/>
        <w:rPr>
          <w:rFonts w:ascii="Times New Roman" w:hAnsi="Times New Roman"/>
          <w:sz w:val="36"/>
        </w:rPr>
      </w:pPr>
      <w:r>
        <w:rPr>
          <w:rFonts w:ascii="Times New Roman" w:hAnsi="Times New Roman"/>
          <w:noProof/>
          <w:sz w:val="36"/>
        </w:rPr>
        <w:object w:dxaOrig="1440" w:dyaOrig="1440" w14:anchorId="3A5E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65pt;margin-top:-11.5pt;width:77.35pt;height:88.65pt;z-index:-251658240;visibility:visible;mso-wrap-edited:f" wrapcoords="-240 0 -240 21398 21600 21398 21600 0 -240 0">
            <v:imagedata r:id="rId5" o:title=""/>
            <w10:wrap type="through"/>
          </v:shape>
          <o:OLEObject Type="Embed" ProgID="Word.Picture.8" ShapeID="_x0000_s1027" DrawAspect="Content" ObjectID="_1636793738" r:id="rId6"/>
        </w:object>
      </w:r>
      <w:r w:rsidR="00677A15">
        <w:rPr>
          <w:rFonts w:ascii="Times New Roman" w:hAnsi="Times New Roman"/>
          <w:sz w:val="36"/>
        </w:rPr>
        <w:t xml:space="preserve">       COMUNE di PORTO AZZURRO</w:t>
      </w:r>
    </w:p>
    <w:p w14:paraId="632A049C" w14:textId="77777777" w:rsidR="00677A15" w:rsidRDefault="00677A15" w:rsidP="00677A15">
      <w:pPr>
        <w:pStyle w:val="Titolo3"/>
        <w:jc w:val="left"/>
        <w:rPr>
          <w:rFonts w:ascii="Times New Roman" w:hAnsi="Times New Roman"/>
        </w:rPr>
      </w:pPr>
      <w:r>
        <w:rPr>
          <w:rFonts w:ascii="Times New Roman" w:hAnsi="Times New Roman"/>
        </w:rPr>
        <w:t xml:space="preserve">                                        Provincia di Livorno</w:t>
      </w:r>
    </w:p>
    <w:p w14:paraId="5DFFB614" w14:textId="77777777" w:rsidR="00677A15" w:rsidRDefault="00677A15" w:rsidP="00677A15"/>
    <w:p w14:paraId="35F90A96" w14:textId="77777777" w:rsidR="00677A15" w:rsidRDefault="000D2FA8" w:rsidP="00677A15">
      <w:pPr>
        <w:rPr>
          <w:sz w:val="24"/>
        </w:rPr>
      </w:pPr>
      <w:r>
        <w:rPr>
          <w:noProof/>
        </w:rPr>
        <mc:AlternateContent>
          <mc:Choice Requires="wps">
            <w:drawing>
              <wp:anchor distT="0" distB="0" distL="114300" distR="114300" simplePos="0" relativeHeight="251657216" behindDoc="0" locked="0" layoutInCell="1" allowOverlap="1" wp14:anchorId="51DFAD98" wp14:editId="0D137AA9">
                <wp:simplePos x="0" y="0"/>
                <wp:positionH relativeFrom="column">
                  <wp:posOffset>1428750</wp:posOffset>
                </wp:positionH>
                <wp:positionV relativeFrom="paragraph">
                  <wp:posOffset>36829</wp:posOffset>
                </wp:positionV>
                <wp:extent cx="3086100" cy="129222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92225"/>
                        </a:xfrm>
                        <a:prstGeom prst="rect">
                          <a:avLst/>
                        </a:prstGeom>
                        <a:solidFill>
                          <a:srgbClr val="FFFFFF"/>
                        </a:solidFill>
                        <a:ln w="9525">
                          <a:solidFill>
                            <a:srgbClr val="000000"/>
                          </a:solidFill>
                          <a:miter lim="800000"/>
                          <a:headEnd/>
                          <a:tailEnd/>
                        </a:ln>
                      </wps:spPr>
                      <wps:txbx>
                        <w:txbxContent>
                          <w:p w14:paraId="37A9D784" w14:textId="77777777" w:rsidR="00677A15" w:rsidRPr="000D2FA8" w:rsidRDefault="00677A15" w:rsidP="00677A15">
                            <w:pPr>
                              <w:jc w:val="center"/>
                              <w:rPr>
                                <w:rFonts w:ascii="Times New Roman" w:hAnsi="Times New Roman" w:cs="Times New Roman"/>
                                <w:sz w:val="24"/>
                              </w:rPr>
                            </w:pPr>
                            <w:r w:rsidRPr="000D2FA8">
                              <w:rPr>
                                <w:rFonts w:ascii="Times New Roman" w:hAnsi="Times New Roman" w:cs="Times New Roman"/>
                                <w:sz w:val="24"/>
                              </w:rPr>
                              <w:t>DELIBERAZIONE DEL</w:t>
                            </w:r>
                          </w:p>
                          <w:p w14:paraId="09BDB8E6" w14:textId="77777777" w:rsidR="00677A15" w:rsidRDefault="00677A15" w:rsidP="00677A15">
                            <w:pPr>
                              <w:pStyle w:val="Titolo7"/>
                            </w:pPr>
                            <w:r>
                              <w:t>CONSIGLIO COMUNALE</w:t>
                            </w:r>
                          </w:p>
                          <w:p w14:paraId="4E6B1024" w14:textId="77777777" w:rsidR="00677A15" w:rsidRDefault="00677A15" w:rsidP="00677A15">
                            <w:pPr>
                              <w:jc w:val="center"/>
                              <w:rPr>
                                <w:sz w:val="24"/>
                              </w:rPr>
                            </w:pPr>
                          </w:p>
                          <w:p w14:paraId="7C5724F1" w14:textId="17E6E920" w:rsidR="00677A15" w:rsidRDefault="00677A15" w:rsidP="00677A15">
                            <w:pPr>
                              <w:pStyle w:val="Titolo7"/>
                              <w:rPr>
                                <w:bCs/>
                              </w:rPr>
                            </w:pPr>
                            <w:r>
                              <w:rPr>
                                <w:bCs/>
                              </w:rPr>
                              <w:t>N.</w:t>
                            </w:r>
                            <w:r w:rsidR="00263205">
                              <w:rPr>
                                <w:bCs/>
                              </w:rPr>
                              <w:t>70</w:t>
                            </w:r>
                            <w:r>
                              <w:rPr>
                                <w:bCs/>
                              </w:rPr>
                              <w:t xml:space="preserve"> del </w:t>
                            </w:r>
                            <w:r w:rsidR="00263205">
                              <w:rPr>
                                <w:bCs/>
                              </w:rPr>
                              <w:t>28</w:t>
                            </w:r>
                            <w:r>
                              <w:rPr>
                                <w:bCs/>
                              </w:rPr>
                              <w:t>.11.2019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AD98" id="Rectangle 2" o:spid="_x0000_s1026" style="position:absolute;margin-left:112.5pt;margin-top:2.9pt;width:243pt;height:1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">
                <v:textbox>
                  <w:txbxContent>
                    <w:p w14:paraId="37A9D784" w14:textId="77777777" w:rsidR="00677A15" w:rsidRPr="000D2FA8" w:rsidRDefault="00677A15" w:rsidP="00677A15">
                      <w:pPr>
                        <w:jc w:val="center"/>
                        <w:rPr>
                          <w:rFonts w:ascii="Times New Roman" w:hAnsi="Times New Roman" w:cs="Times New Roman"/>
                          <w:sz w:val="24"/>
                        </w:rPr>
                      </w:pPr>
                      <w:r w:rsidRPr="000D2FA8">
                        <w:rPr>
                          <w:rFonts w:ascii="Times New Roman" w:hAnsi="Times New Roman" w:cs="Times New Roman"/>
                          <w:sz w:val="24"/>
                        </w:rPr>
                        <w:t>DELIBERAZIONE DEL</w:t>
                      </w:r>
                    </w:p>
                    <w:p w14:paraId="09BDB8E6" w14:textId="77777777" w:rsidR="00677A15" w:rsidRDefault="00677A15" w:rsidP="00677A15">
                      <w:pPr>
                        <w:pStyle w:val="Titolo7"/>
                      </w:pPr>
                      <w:r>
                        <w:t>CONSIGLIO COMUNALE</w:t>
                      </w:r>
                    </w:p>
                    <w:p w14:paraId="4E6B1024" w14:textId="77777777" w:rsidR="00677A15" w:rsidRDefault="00677A15" w:rsidP="00677A15">
                      <w:pPr>
                        <w:jc w:val="center"/>
                        <w:rPr>
                          <w:sz w:val="24"/>
                        </w:rPr>
                      </w:pPr>
                    </w:p>
                    <w:p w14:paraId="7C5724F1" w14:textId="17E6E920" w:rsidR="00677A15" w:rsidRDefault="00677A15" w:rsidP="00677A15">
                      <w:pPr>
                        <w:pStyle w:val="Titolo7"/>
                        <w:rPr>
                          <w:bCs/>
                        </w:rPr>
                      </w:pPr>
                      <w:r>
                        <w:rPr>
                          <w:bCs/>
                        </w:rPr>
                        <w:t>N.</w:t>
                      </w:r>
                      <w:r w:rsidR="00263205">
                        <w:rPr>
                          <w:bCs/>
                        </w:rPr>
                        <w:t>70</w:t>
                      </w:r>
                      <w:r>
                        <w:rPr>
                          <w:bCs/>
                        </w:rPr>
                        <w:t xml:space="preserve"> del </w:t>
                      </w:r>
                      <w:r w:rsidR="00263205">
                        <w:rPr>
                          <w:bCs/>
                        </w:rPr>
                        <w:t>28</w:t>
                      </w:r>
                      <w:r>
                        <w:rPr>
                          <w:bCs/>
                        </w:rPr>
                        <w:t>.11.2019</w:t>
                      </w:r>
                    </w:p>
                  </w:txbxContent>
                </v:textbox>
              </v:rect>
            </w:pict>
          </mc:Fallback>
        </mc:AlternateContent>
      </w:r>
    </w:p>
    <w:p w14:paraId="2E17F6DB" w14:textId="77777777" w:rsidR="00677A15" w:rsidRDefault="00677A15" w:rsidP="00677A15"/>
    <w:p w14:paraId="68660BA5" w14:textId="77777777" w:rsidR="00677A15" w:rsidRDefault="00677A15" w:rsidP="00677A15"/>
    <w:p w14:paraId="2DD99BD9" w14:textId="77777777" w:rsidR="00677A15" w:rsidRDefault="000D2FA8" w:rsidP="00677A15">
      <w:pPr>
        <w:pStyle w:val="Titolo3"/>
      </w:pPr>
      <w:r>
        <w:t>All’O.d.g.,</w:t>
      </w:r>
    </w:p>
    <w:p w14:paraId="103CA4AF" w14:textId="77777777" w:rsidR="00677A15" w:rsidRDefault="00677A15" w:rsidP="00677A15">
      <w:pPr>
        <w:pStyle w:val="Titolo3"/>
      </w:pPr>
    </w:p>
    <w:p w14:paraId="018680AE" w14:textId="77777777" w:rsidR="00677A15" w:rsidRDefault="00677A15" w:rsidP="00677A15">
      <w:pPr>
        <w:pStyle w:val="Titolo3"/>
      </w:pPr>
    </w:p>
    <w:p w14:paraId="2003420B" w14:textId="77777777" w:rsidR="00677A15" w:rsidRDefault="00677A15" w:rsidP="00677A15">
      <w:pPr>
        <w:pStyle w:val="Titolo3"/>
      </w:pPr>
    </w:p>
    <w:p w14:paraId="380967A1" w14:textId="77777777" w:rsidR="00677A15" w:rsidRDefault="00677A15" w:rsidP="00677A15">
      <w:pPr>
        <w:pStyle w:val="Titolo3"/>
      </w:pPr>
    </w:p>
    <w:p w14:paraId="5BD96357" w14:textId="77777777" w:rsidR="00677A15" w:rsidRDefault="00677A15" w:rsidP="00677A15">
      <w:pPr>
        <w:pStyle w:val="Titolo3"/>
        <w:rPr>
          <w:rFonts w:ascii="Times New Roman" w:hAnsi="Times New Roman"/>
        </w:rPr>
      </w:pPr>
      <w:r>
        <w:rPr>
          <w:rFonts w:ascii="Times New Roman" w:hAnsi="Times New Roman"/>
        </w:rPr>
        <w:t>VERBALE di DELIBERAZIONE del CONSIGLIO COMUNALE</w:t>
      </w:r>
    </w:p>
    <w:p w14:paraId="3DC4ECA7" w14:textId="77777777" w:rsidR="00677A15" w:rsidRDefault="00677A15" w:rsidP="00677A15">
      <w:pPr>
        <w:jc w:val="center"/>
        <w:rPr>
          <w:b/>
          <w:sz w:val="24"/>
        </w:rPr>
      </w:pPr>
    </w:p>
    <w:p w14:paraId="46B799A9" w14:textId="77777777" w:rsidR="00677A15" w:rsidRDefault="00677A15" w:rsidP="00677A15">
      <w:pPr>
        <w:jc w:val="center"/>
        <w:rPr>
          <w:b/>
          <w:sz w:val="24"/>
        </w:rPr>
      </w:pPr>
      <w:r w:rsidRPr="00677A15">
        <w:rPr>
          <w:rFonts w:ascii="Times New Roman" w:hAnsi="Times New Roman" w:cs="Times New Roman"/>
          <w:b/>
          <w:sz w:val="24"/>
        </w:rPr>
        <w:t>Adunanza ordinaria di 1^ convocazione – SEDUTA PUBBLICA</w:t>
      </w:r>
      <w:r>
        <w:rPr>
          <w:b/>
          <w:sz w:val="24"/>
        </w:rPr>
        <w:t xml:space="preserve"> </w:t>
      </w:r>
    </w:p>
    <w:p w14:paraId="733B9A0A" w14:textId="77777777" w:rsidR="00BB6D0D" w:rsidRDefault="00BB6D0D" w:rsidP="00BB6D0D">
      <w:pPr>
        <w:pStyle w:val="Titolo1"/>
        <w:spacing w:line="276" w:lineRule="auto"/>
        <w:rPr>
          <w:rFonts w:ascii="Times New Roman" w:hAnsi="Times New Roman"/>
          <w:b w:val="0"/>
          <w:szCs w:val="24"/>
        </w:rPr>
      </w:pPr>
      <w:r w:rsidRPr="00BB6D0D">
        <w:rPr>
          <w:rFonts w:ascii="Times New Roman" w:hAnsi="Times New Roman"/>
          <w:bCs/>
          <w:szCs w:val="24"/>
        </w:rPr>
        <w:t>OGGETTO:</w:t>
      </w:r>
      <w:r>
        <w:rPr>
          <w:rFonts w:ascii="Times New Roman" w:hAnsi="Times New Roman"/>
          <w:b w:val="0"/>
          <w:szCs w:val="24"/>
        </w:rPr>
        <w:t xml:space="preserve"> COSTITUZIONE AI SENSI DEL D.LGS. N. 175/2016 DI SOCIETA’ INTERAMENTE PARTECIPATA DAL COMUNE DI PORTO AZZURRO. APPROVAZIONE DEFINITIVA SCHEMI ATTI.</w:t>
      </w:r>
    </w:p>
    <w:p w14:paraId="5B14B119" w14:textId="77777777" w:rsidR="00677A15" w:rsidRDefault="00677A15" w:rsidP="00677A15">
      <w:pPr>
        <w:jc w:val="both"/>
      </w:pPr>
    </w:p>
    <w:p w14:paraId="43DAF26F" w14:textId="7ED95E7B" w:rsidR="00677A15" w:rsidRDefault="00677A15" w:rsidP="00677A15">
      <w:pPr>
        <w:pStyle w:val="Titolo2"/>
        <w:rPr>
          <w:rFonts w:ascii="Times New Roman" w:hAnsi="Times New Roman"/>
        </w:rPr>
      </w:pPr>
      <w:r>
        <w:rPr>
          <w:rFonts w:ascii="Times New Roman" w:hAnsi="Times New Roman"/>
        </w:rPr>
        <w:t xml:space="preserve">L’anno </w:t>
      </w:r>
      <w:r>
        <w:rPr>
          <w:rFonts w:ascii="Times New Roman" w:hAnsi="Times New Roman"/>
          <w:b/>
          <w:bCs/>
        </w:rPr>
        <w:t xml:space="preserve">duemiladiciannove </w:t>
      </w:r>
      <w:r>
        <w:rPr>
          <w:rFonts w:ascii="Times New Roman" w:hAnsi="Times New Roman"/>
        </w:rPr>
        <w:t xml:space="preserve">il giorno </w:t>
      </w:r>
      <w:r w:rsidR="00263205">
        <w:rPr>
          <w:rFonts w:ascii="Times New Roman" w:hAnsi="Times New Roman"/>
          <w:b/>
        </w:rPr>
        <w:t>vent’otto</w:t>
      </w:r>
      <w:r>
        <w:rPr>
          <w:rFonts w:ascii="Times New Roman" w:hAnsi="Times New Roman"/>
        </w:rPr>
        <w:t xml:space="preserve"> del mese di </w:t>
      </w:r>
      <w:r w:rsidRPr="00677A15">
        <w:rPr>
          <w:rFonts w:ascii="Times New Roman" w:hAnsi="Times New Roman"/>
          <w:b/>
        </w:rPr>
        <w:t>Nov</w:t>
      </w:r>
      <w:r>
        <w:rPr>
          <w:rFonts w:ascii="Times New Roman" w:hAnsi="Times New Roman"/>
          <w:b/>
        </w:rPr>
        <w:t xml:space="preserve">embre </w:t>
      </w:r>
      <w:r>
        <w:rPr>
          <w:rFonts w:ascii="Times New Roman" w:hAnsi="Times New Roman"/>
        </w:rPr>
        <w:t xml:space="preserve">alle ore </w:t>
      </w:r>
      <w:r w:rsidR="000D2FA8" w:rsidRPr="000D2FA8">
        <w:rPr>
          <w:rFonts w:ascii="Times New Roman" w:hAnsi="Times New Roman"/>
          <w:b/>
          <w:bCs/>
        </w:rPr>
        <w:t>21,</w:t>
      </w:r>
      <w:r w:rsidR="00263205">
        <w:rPr>
          <w:rFonts w:ascii="Times New Roman" w:hAnsi="Times New Roman"/>
          <w:b/>
          <w:bCs/>
        </w:rPr>
        <w:t>37</w:t>
      </w:r>
      <w:r>
        <w:rPr>
          <w:rFonts w:ascii="Times New Roman" w:hAnsi="Times New Roman"/>
          <w:b/>
        </w:rPr>
        <w:t xml:space="preserve"> </w:t>
      </w:r>
      <w:r>
        <w:rPr>
          <w:rFonts w:ascii="Times New Roman" w:hAnsi="Times New Roman"/>
        </w:rPr>
        <w:t>nella sala delle adunanze consiliari, previa l’osservanza di tutte le formalità previste dalla vigente Legge comunale e provinciale, vennero oggi convocati a seduta i Consiglieri Comunali.</w:t>
      </w:r>
    </w:p>
    <w:p w14:paraId="41936ACF" w14:textId="77777777" w:rsidR="00677A15" w:rsidRDefault="00677A15" w:rsidP="00677A15">
      <w:pPr>
        <w:jc w:val="both"/>
        <w:rPr>
          <w:sz w:val="24"/>
        </w:rPr>
      </w:pPr>
    </w:p>
    <w:p w14:paraId="4F7562E9" w14:textId="77777777" w:rsidR="00677A15" w:rsidRPr="000F274F" w:rsidRDefault="00677A15" w:rsidP="00677A15">
      <w:pPr>
        <w:pStyle w:val="Corpotesto"/>
        <w:rPr>
          <w:rFonts w:ascii="Times New Roman" w:hAnsi="Times New Roman"/>
        </w:rPr>
      </w:pPr>
      <w:r w:rsidRPr="000F274F">
        <w:rPr>
          <w:rFonts w:ascii="Times New Roman" w:hAnsi="Times New Roman"/>
        </w:rPr>
        <w:t xml:space="preserve">All’appello risultano : </w:t>
      </w:r>
    </w:p>
    <w:p w14:paraId="65606B12" w14:textId="77777777" w:rsidR="00677A15" w:rsidRPr="000F274F" w:rsidRDefault="00677A15" w:rsidP="00677A15">
      <w:pPr>
        <w:pStyle w:val="Corpotesto"/>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3480"/>
        <w:gridCol w:w="724"/>
        <w:gridCol w:w="549"/>
        <w:gridCol w:w="466"/>
        <w:gridCol w:w="3480"/>
        <w:gridCol w:w="725"/>
      </w:tblGrid>
      <w:tr w:rsidR="00677A15" w:rsidRPr="00250559" w14:paraId="5CBDEEA5" w14:textId="77777777" w:rsidTr="00C8332F">
        <w:trPr>
          <w:cantSplit/>
        </w:trPr>
        <w:tc>
          <w:tcPr>
            <w:tcW w:w="465" w:type="dxa"/>
          </w:tcPr>
          <w:p w14:paraId="3EF876FE"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1</w:t>
            </w:r>
          </w:p>
        </w:tc>
        <w:tc>
          <w:tcPr>
            <w:tcW w:w="3480" w:type="dxa"/>
            <w:vAlign w:val="center"/>
            <w:hideMark/>
          </w:tcPr>
          <w:p w14:paraId="5CF9C5DD"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Maurizio PAPI</w:t>
            </w:r>
          </w:p>
        </w:tc>
        <w:tc>
          <w:tcPr>
            <w:tcW w:w="724" w:type="dxa"/>
            <w:tcBorders>
              <w:right w:val="single" w:sz="4" w:space="0" w:color="auto"/>
            </w:tcBorders>
            <w:vAlign w:val="center"/>
          </w:tcPr>
          <w:p w14:paraId="75289615"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3112ABED"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tcBorders>
          </w:tcPr>
          <w:p w14:paraId="345A6629"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 xml:space="preserve">  8</w:t>
            </w:r>
          </w:p>
        </w:tc>
        <w:tc>
          <w:tcPr>
            <w:tcW w:w="3480" w:type="dxa"/>
            <w:vAlign w:val="center"/>
          </w:tcPr>
          <w:p w14:paraId="0B0DFC2E"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Adriano FALORNI</w:t>
            </w:r>
          </w:p>
        </w:tc>
        <w:tc>
          <w:tcPr>
            <w:tcW w:w="725" w:type="dxa"/>
            <w:vAlign w:val="center"/>
          </w:tcPr>
          <w:p w14:paraId="3290168D"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r>
      <w:tr w:rsidR="00677A15" w:rsidRPr="00250559" w14:paraId="6895A779" w14:textId="77777777" w:rsidTr="00C8332F">
        <w:trPr>
          <w:cantSplit/>
        </w:trPr>
        <w:tc>
          <w:tcPr>
            <w:tcW w:w="465" w:type="dxa"/>
          </w:tcPr>
          <w:p w14:paraId="7D791E75"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2</w:t>
            </w:r>
          </w:p>
        </w:tc>
        <w:tc>
          <w:tcPr>
            <w:tcW w:w="3480" w:type="dxa"/>
            <w:vAlign w:val="center"/>
            <w:hideMark/>
          </w:tcPr>
          <w:p w14:paraId="2A926BA3"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Fabrizio  GRAZIOSO</w:t>
            </w:r>
          </w:p>
        </w:tc>
        <w:tc>
          <w:tcPr>
            <w:tcW w:w="724" w:type="dxa"/>
            <w:tcBorders>
              <w:right w:val="single" w:sz="4" w:space="0" w:color="auto"/>
            </w:tcBorders>
            <w:vAlign w:val="center"/>
          </w:tcPr>
          <w:p w14:paraId="4E380CE1"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5752E436"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tcBorders>
          </w:tcPr>
          <w:p w14:paraId="2209C89B"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 xml:space="preserve">  9</w:t>
            </w:r>
          </w:p>
        </w:tc>
        <w:tc>
          <w:tcPr>
            <w:tcW w:w="3480" w:type="dxa"/>
            <w:vAlign w:val="center"/>
          </w:tcPr>
          <w:p w14:paraId="6C61A5BE"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 xml:space="preserve">Marcello TOVOLI </w:t>
            </w:r>
          </w:p>
        </w:tc>
        <w:tc>
          <w:tcPr>
            <w:tcW w:w="725" w:type="dxa"/>
            <w:vAlign w:val="center"/>
          </w:tcPr>
          <w:p w14:paraId="79205624"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r>
      <w:tr w:rsidR="00677A15" w:rsidRPr="00250559" w14:paraId="7F9B9032" w14:textId="77777777" w:rsidTr="00C8332F">
        <w:trPr>
          <w:cantSplit/>
        </w:trPr>
        <w:tc>
          <w:tcPr>
            <w:tcW w:w="465" w:type="dxa"/>
          </w:tcPr>
          <w:p w14:paraId="5046CBA9"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3</w:t>
            </w:r>
          </w:p>
        </w:tc>
        <w:tc>
          <w:tcPr>
            <w:tcW w:w="3480" w:type="dxa"/>
            <w:vAlign w:val="center"/>
            <w:hideMark/>
          </w:tcPr>
          <w:p w14:paraId="46FFF227"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Fabrizio PAPI</w:t>
            </w:r>
          </w:p>
        </w:tc>
        <w:tc>
          <w:tcPr>
            <w:tcW w:w="724" w:type="dxa"/>
            <w:tcBorders>
              <w:right w:val="single" w:sz="4" w:space="0" w:color="auto"/>
            </w:tcBorders>
            <w:vAlign w:val="center"/>
          </w:tcPr>
          <w:p w14:paraId="63F9A140"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7AAC0158"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tcBorders>
          </w:tcPr>
          <w:p w14:paraId="33BC78CB"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10</w:t>
            </w:r>
          </w:p>
        </w:tc>
        <w:tc>
          <w:tcPr>
            <w:tcW w:w="3480" w:type="dxa"/>
            <w:vAlign w:val="center"/>
          </w:tcPr>
          <w:p w14:paraId="6072C5E8"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Daniele Alessandro PINOTTI</w:t>
            </w:r>
          </w:p>
        </w:tc>
        <w:tc>
          <w:tcPr>
            <w:tcW w:w="725" w:type="dxa"/>
            <w:vAlign w:val="center"/>
          </w:tcPr>
          <w:p w14:paraId="2E1F3E08"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r>
      <w:tr w:rsidR="00677A15" w:rsidRPr="00250559" w14:paraId="69056028" w14:textId="77777777" w:rsidTr="00C8332F">
        <w:trPr>
          <w:cantSplit/>
        </w:trPr>
        <w:tc>
          <w:tcPr>
            <w:tcW w:w="465" w:type="dxa"/>
          </w:tcPr>
          <w:p w14:paraId="0DF7BF76"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4</w:t>
            </w:r>
          </w:p>
        </w:tc>
        <w:tc>
          <w:tcPr>
            <w:tcW w:w="3480" w:type="dxa"/>
            <w:vAlign w:val="center"/>
            <w:hideMark/>
          </w:tcPr>
          <w:p w14:paraId="7478B78E"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Gisella GUELFI</w:t>
            </w:r>
          </w:p>
        </w:tc>
        <w:tc>
          <w:tcPr>
            <w:tcW w:w="724" w:type="dxa"/>
            <w:tcBorders>
              <w:right w:val="single" w:sz="4" w:space="0" w:color="auto"/>
            </w:tcBorders>
            <w:vAlign w:val="center"/>
          </w:tcPr>
          <w:p w14:paraId="5626AA6F"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24655B3D"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tcBorders>
          </w:tcPr>
          <w:p w14:paraId="5F69F0C0"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11</w:t>
            </w:r>
          </w:p>
        </w:tc>
        <w:tc>
          <w:tcPr>
            <w:tcW w:w="3480" w:type="dxa"/>
            <w:vAlign w:val="center"/>
          </w:tcPr>
          <w:p w14:paraId="7E45DB6D"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Andrea SOLFORETTI</w:t>
            </w:r>
          </w:p>
        </w:tc>
        <w:tc>
          <w:tcPr>
            <w:tcW w:w="725" w:type="dxa"/>
            <w:vAlign w:val="center"/>
          </w:tcPr>
          <w:p w14:paraId="58FFD118" w14:textId="545AC1A8" w:rsidR="00677A15" w:rsidRPr="002A1743" w:rsidRDefault="00263205" w:rsidP="00C8332F">
            <w:pPr>
              <w:pStyle w:val="Corpotesto"/>
              <w:autoSpaceDE w:val="0"/>
              <w:autoSpaceDN w:val="0"/>
              <w:spacing w:after="120"/>
              <w:ind w:left="284" w:hanging="284"/>
              <w:jc w:val="center"/>
              <w:rPr>
                <w:rFonts w:ascii="Times New Roman" w:hAnsi="Times New Roman"/>
                <w:b/>
                <w:szCs w:val="24"/>
                <w:lang w:eastAsia="it-IT"/>
              </w:rPr>
            </w:pPr>
            <w:r>
              <w:rPr>
                <w:rFonts w:ascii="Times New Roman" w:hAnsi="Times New Roman"/>
                <w:b/>
                <w:szCs w:val="24"/>
                <w:lang w:eastAsia="it-IT"/>
              </w:rPr>
              <w:t>P</w:t>
            </w:r>
          </w:p>
        </w:tc>
      </w:tr>
      <w:tr w:rsidR="00677A15" w:rsidRPr="00250559" w14:paraId="4FAAB3BD" w14:textId="77777777" w:rsidTr="00C8332F">
        <w:trPr>
          <w:cantSplit/>
        </w:trPr>
        <w:tc>
          <w:tcPr>
            <w:tcW w:w="465" w:type="dxa"/>
          </w:tcPr>
          <w:p w14:paraId="0E46C197"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5</w:t>
            </w:r>
          </w:p>
        </w:tc>
        <w:tc>
          <w:tcPr>
            <w:tcW w:w="3480" w:type="dxa"/>
            <w:vAlign w:val="center"/>
            <w:hideMark/>
          </w:tcPr>
          <w:p w14:paraId="4B7D7647"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Guerrino ROCCO</w:t>
            </w:r>
          </w:p>
        </w:tc>
        <w:tc>
          <w:tcPr>
            <w:tcW w:w="724" w:type="dxa"/>
            <w:tcBorders>
              <w:right w:val="single" w:sz="4" w:space="0" w:color="auto"/>
            </w:tcBorders>
            <w:vAlign w:val="center"/>
          </w:tcPr>
          <w:p w14:paraId="272F5304"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5D909665"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bottom w:val="single" w:sz="4" w:space="0" w:color="auto"/>
            </w:tcBorders>
          </w:tcPr>
          <w:p w14:paraId="0EE687A5"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12</w:t>
            </w:r>
          </w:p>
        </w:tc>
        <w:tc>
          <w:tcPr>
            <w:tcW w:w="3480" w:type="dxa"/>
            <w:tcBorders>
              <w:bottom w:val="single" w:sz="4" w:space="0" w:color="auto"/>
            </w:tcBorders>
            <w:vAlign w:val="center"/>
          </w:tcPr>
          <w:p w14:paraId="3CEE8E72"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 xml:space="preserve">Mario </w:t>
            </w:r>
            <w:r w:rsidRPr="002A1743">
              <w:rPr>
                <w:rFonts w:ascii="Times New Roman" w:hAnsi="Times New Roman"/>
                <w:caps/>
                <w:szCs w:val="24"/>
                <w:lang w:eastAsia="it-IT"/>
              </w:rPr>
              <w:t>mercati</w:t>
            </w:r>
          </w:p>
        </w:tc>
        <w:tc>
          <w:tcPr>
            <w:tcW w:w="725" w:type="dxa"/>
            <w:tcBorders>
              <w:bottom w:val="single" w:sz="4" w:space="0" w:color="auto"/>
            </w:tcBorders>
            <w:vAlign w:val="center"/>
          </w:tcPr>
          <w:p w14:paraId="26DB8C86" w14:textId="5A5E5420" w:rsidR="00677A15" w:rsidRPr="002A1743" w:rsidRDefault="00263205" w:rsidP="00C8332F">
            <w:pPr>
              <w:pStyle w:val="Corpotesto"/>
              <w:autoSpaceDE w:val="0"/>
              <w:autoSpaceDN w:val="0"/>
              <w:spacing w:after="120"/>
              <w:ind w:left="284" w:hanging="284"/>
              <w:jc w:val="center"/>
              <w:rPr>
                <w:rFonts w:ascii="Times New Roman" w:hAnsi="Times New Roman"/>
                <w:b/>
                <w:szCs w:val="24"/>
                <w:lang w:eastAsia="it-IT"/>
              </w:rPr>
            </w:pPr>
            <w:r>
              <w:rPr>
                <w:rFonts w:ascii="Times New Roman" w:hAnsi="Times New Roman"/>
                <w:b/>
                <w:szCs w:val="24"/>
                <w:lang w:eastAsia="it-IT"/>
              </w:rPr>
              <w:t>P</w:t>
            </w:r>
          </w:p>
        </w:tc>
      </w:tr>
      <w:tr w:rsidR="00677A15" w:rsidRPr="00250559" w14:paraId="38435766" w14:textId="77777777" w:rsidTr="00C8332F">
        <w:trPr>
          <w:cantSplit/>
        </w:trPr>
        <w:tc>
          <w:tcPr>
            <w:tcW w:w="465" w:type="dxa"/>
          </w:tcPr>
          <w:p w14:paraId="62BE494D"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6</w:t>
            </w:r>
          </w:p>
        </w:tc>
        <w:tc>
          <w:tcPr>
            <w:tcW w:w="3480" w:type="dxa"/>
            <w:vAlign w:val="center"/>
            <w:hideMark/>
          </w:tcPr>
          <w:p w14:paraId="390F018A"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Marco GALLETTI</w:t>
            </w:r>
          </w:p>
        </w:tc>
        <w:tc>
          <w:tcPr>
            <w:tcW w:w="724" w:type="dxa"/>
            <w:tcBorders>
              <w:right w:val="single" w:sz="4" w:space="0" w:color="auto"/>
            </w:tcBorders>
            <w:vAlign w:val="center"/>
          </w:tcPr>
          <w:p w14:paraId="0FBADA8F"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sidRPr="002A1743">
              <w:rPr>
                <w:rFonts w:ascii="Times New Roman" w:hAnsi="Times New Roman"/>
                <w:b/>
                <w:szCs w:val="24"/>
                <w:lang w:eastAsia="it-IT"/>
              </w:rPr>
              <w:t>P</w:t>
            </w:r>
          </w:p>
        </w:tc>
        <w:tc>
          <w:tcPr>
            <w:tcW w:w="549" w:type="dxa"/>
            <w:tcBorders>
              <w:top w:val="nil"/>
              <w:left w:val="single" w:sz="4" w:space="0" w:color="auto"/>
              <w:bottom w:val="nil"/>
              <w:right w:val="single" w:sz="4" w:space="0" w:color="auto"/>
            </w:tcBorders>
          </w:tcPr>
          <w:p w14:paraId="0E5F681C"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p>
        </w:tc>
        <w:tc>
          <w:tcPr>
            <w:tcW w:w="466" w:type="dxa"/>
            <w:tcBorders>
              <w:left w:val="single" w:sz="4" w:space="0" w:color="auto"/>
              <w:bottom w:val="single" w:sz="4" w:space="0" w:color="auto"/>
            </w:tcBorders>
          </w:tcPr>
          <w:p w14:paraId="7D29AA92"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13</w:t>
            </w:r>
          </w:p>
        </w:tc>
        <w:tc>
          <w:tcPr>
            <w:tcW w:w="3480" w:type="dxa"/>
            <w:tcBorders>
              <w:bottom w:val="single" w:sz="4" w:space="0" w:color="auto"/>
            </w:tcBorders>
            <w:vAlign w:val="center"/>
          </w:tcPr>
          <w:p w14:paraId="4281B047"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r w:rsidRPr="002A1743">
              <w:rPr>
                <w:rFonts w:ascii="Times New Roman" w:hAnsi="Times New Roman"/>
                <w:szCs w:val="24"/>
                <w:lang w:eastAsia="it-IT"/>
              </w:rPr>
              <w:t xml:space="preserve">Federico </w:t>
            </w:r>
            <w:r w:rsidRPr="002A1743">
              <w:rPr>
                <w:rFonts w:ascii="Times New Roman" w:hAnsi="Times New Roman"/>
                <w:caps/>
                <w:szCs w:val="24"/>
                <w:lang w:eastAsia="it-IT"/>
              </w:rPr>
              <w:t>russo</w:t>
            </w:r>
          </w:p>
        </w:tc>
        <w:tc>
          <w:tcPr>
            <w:tcW w:w="725" w:type="dxa"/>
            <w:tcBorders>
              <w:bottom w:val="single" w:sz="4" w:space="0" w:color="auto"/>
            </w:tcBorders>
            <w:vAlign w:val="center"/>
          </w:tcPr>
          <w:p w14:paraId="04547CC5" w14:textId="77777777" w:rsidR="00677A15" w:rsidRPr="002A1743" w:rsidRDefault="000D2FA8" w:rsidP="00C8332F">
            <w:pPr>
              <w:pStyle w:val="Corpotesto"/>
              <w:autoSpaceDE w:val="0"/>
              <w:autoSpaceDN w:val="0"/>
              <w:spacing w:after="120"/>
              <w:ind w:left="284" w:hanging="284"/>
              <w:jc w:val="center"/>
              <w:rPr>
                <w:rFonts w:ascii="Times New Roman" w:hAnsi="Times New Roman"/>
                <w:b/>
                <w:szCs w:val="24"/>
                <w:lang w:eastAsia="it-IT"/>
              </w:rPr>
            </w:pPr>
            <w:r>
              <w:rPr>
                <w:rFonts w:ascii="Times New Roman" w:hAnsi="Times New Roman"/>
                <w:b/>
                <w:szCs w:val="24"/>
                <w:lang w:eastAsia="it-IT"/>
              </w:rPr>
              <w:t>A</w:t>
            </w:r>
          </w:p>
        </w:tc>
      </w:tr>
      <w:tr w:rsidR="00677A15" w:rsidRPr="00250559" w14:paraId="3FF63C2E" w14:textId="77777777" w:rsidTr="00C8332F">
        <w:trPr>
          <w:cantSplit/>
        </w:trPr>
        <w:tc>
          <w:tcPr>
            <w:tcW w:w="465" w:type="dxa"/>
          </w:tcPr>
          <w:p w14:paraId="0A7CC8FD" w14:textId="77777777" w:rsidR="00677A15" w:rsidRPr="002A1743" w:rsidRDefault="00677A15" w:rsidP="00C8332F">
            <w:pPr>
              <w:pStyle w:val="Corpotesto"/>
              <w:autoSpaceDE w:val="0"/>
              <w:autoSpaceDN w:val="0"/>
              <w:spacing w:after="120"/>
              <w:ind w:left="284" w:hanging="284"/>
              <w:jc w:val="center"/>
              <w:rPr>
                <w:rFonts w:ascii="Times New Roman" w:hAnsi="Times New Roman"/>
                <w:szCs w:val="24"/>
                <w:lang w:eastAsia="it-IT"/>
              </w:rPr>
            </w:pPr>
            <w:r w:rsidRPr="002A1743">
              <w:rPr>
                <w:rFonts w:ascii="Times New Roman" w:hAnsi="Times New Roman"/>
                <w:szCs w:val="24"/>
                <w:lang w:eastAsia="it-IT"/>
              </w:rPr>
              <w:t>7</w:t>
            </w:r>
          </w:p>
        </w:tc>
        <w:tc>
          <w:tcPr>
            <w:tcW w:w="3480" w:type="dxa"/>
            <w:vAlign w:val="center"/>
            <w:hideMark/>
          </w:tcPr>
          <w:p w14:paraId="703738B8" w14:textId="77777777" w:rsidR="00677A15" w:rsidRPr="002A1743" w:rsidRDefault="00677A15" w:rsidP="00C8332F">
            <w:pPr>
              <w:pStyle w:val="Corpotesto"/>
              <w:autoSpaceDE w:val="0"/>
              <w:autoSpaceDN w:val="0"/>
              <w:spacing w:after="120"/>
              <w:ind w:left="284" w:hanging="284"/>
              <w:jc w:val="left"/>
              <w:rPr>
                <w:rFonts w:ascii="Times New Roman" w:hAnsi="Times New Roman"/>
                <w:szCs w:val="24"/>
                <w:lang w:eastAsia="it-IT"/>
              </w:rPr>
            </w:pPr>
            <w:r w:rsidRPr="002A1743">
              <w:rPr>
                <w:rFonts w:ascii="Times New Roman" w:hAnsi="Times New Roman"/>
                <w:szCs w:val="24"/>
                <w:lang w:eastAsia="it-IT"/>
              </w:rPr>
              <w:t>Antonio LAMBARDI</w:t>
            </w:r>
          </w:p>
        </w:tc>
        <w:tc>
          <w:tcPr>
            <w:tcW w:w="724" w:type="dxa"/>
            <w:tcBorders>
              <w:right w:val="single" w:sz="4" w:space="0" w:color="auto"/>
            </w:tcBorders>
            <w:vAlign w:val="center"/>
          </w:tcPr>
          <w:p w14:paraId="1187EE7F"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r>
              <w:rPr>
                <w:rFonts w:ascii="Times New Roman" w:hAnsi="Times New Roman"/>
                <w:b/>
                <w:szCs w:val="24"/>
                <w:lang w:eastAsia="it-IT"/>
              </w:rPr>
              <w:t>P</w:t>
            </w:r>
          </w:p>
        </w:tc>
        <w:tc>
          <w:tcPr>
            <w:tcW w:w="549" w:type="dxa"/>
            <w:tcBorders>
              <w:top w:val="nil"/>
              <w:left w:val="single" w:sz="4" w:space="0" w:color="auto"/>
              <w:bottom w:val="nil"/>
              <w:right w:val="nil"/>
            </w:tcBorders>
          </w:tcPr>
          <w:p w14:paraId="26D53729"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p>
        </w:tc>
        <w:tc>
          <w:tcPr>
            <w:tcW w:w="466" w:type="dxa"/>
            <w:tcBorders>
              <w:top w:val="single" w:sz="4" w:space="0" w:color="auto"/>
              <w:left w:val="nil"/>
              <w:bottom w:val="nil"/>
              <w:right w:val="nil"/>
            </w:tcBorders>
          </w:tcPr>
          <w:p w14:paraId="5CB1DC23"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p>
        </w:tc>
        <w:tc>
          <w:tcPr>
            <w:tcW w:w="3480" w:type="dxa"/>
            <w:tcBorders>
              <w:top w:val="single" w:sz="4" w:space="0" w:color="auto"/>
              <w:left w:val="nil"/>
              <w:bottom w:val="nil"/>
              <w:right w:val="nil"/>
            </w:tcBorders>
            <w:vAlign w:val="center"/>
          </w:tcPr>
          <w:p w14:paraId="2E57060E" w14:textId="77777777" w:rsidR="00677A15" w:rsidRPr="002A1743" w:rsidRDefault="00677A15" w:rsidP="00C8332F">
            <w:pPr>
              <w:pStyle w:val="Corpotesto"/>
              <w:autoSpaceDE w:val="0"/>
              <w:autoSpaceDN w:val="0"/>
              <w:spacing w:after="120"/>
              <w:ind w:left="284" w:hanging="284"/>
              <w:jc w:val="left"/>
              <w:rPr>
                <w:rFonts w:ascii="Times New Roman" w:hAnsi="Times New Roman"/>
                <w:caps/>
                <w:szCs w:val="24"/>
                <w:lang w:eastAsia="it-IT"/>
              </w:rPr>
            </w:pPr>
          </w:p>
        </w:tc>
        <w:tc>
          <w:tcPr>
            <w:tcW w:w="725" w:type="dxa"/>
            <w:tcBorders>
              <w:top w:val="single" w:sz="4" w:space="0" w:color="auto"/>
              <w:left w:val="nil"/>
              <w:bottom w:val="nil"/>
              <w:right w:val="nil"/>
            </w:tcBorders>
            <w:vAlign w:val="center"/>
          </w:tcPr>
          <w:p w14:paraId="5B900AAB" w14:textId="77777777" w:rsidR="00677A15" w:rsidRPr="002A1743" w:rsidRDefault="00677A15" w:rsidP="00C8332F">
            <w:pPr>
              <w:pStyle w:val="Corpotesto"/>
              <w:autoSpaceDE w:val="0"/>
              <w:autoSpaceDN w:val="0"/>
              <w:spacing w:after="120"/>
              <w:ind w:left="284" w:hanging="284"/>
              <w:jc w:val="center"/>
              <w:rPr>
                <w:rFonts w:ascii="Times New Roman" w:hAnsi="Times New Roman"/>
                <w:b/>
                <w:szCs w:val="24"/>
                <w:lang w:eastAsia="it-IT"/>
              </w:rPr>
            </w:pPr>
          </w:p>
        </w:tc>
      </w:tr>
    </w:tbl>
    <w:p w14:paraId="646F866D" w14:textId="77777777" w:rsidR="00677A15" w:rsidRPr="00250559" w:rsidRDefault="00677A15" w:rsidP="00677A15">
      <w:pPr>
        <w:jc w:val="both"/>
        <w:rPr>
          <w:rFonts w:ascii="Bell MT" w:hAnsi="Bell MT"/>
          <w:sz w:val="24"/>
        </w:rPr>
      </w:pPr>
    </w:p>
    <w:p w14:paraId="2584FC02" w14:textId="5791986E" w:rsidR="00677A15" w:rsidRPr="00677A15" w:rsidRDefault="00677A15" w:rsidP="00677A15">
      <w:pPr>
        <w:jc w:val="both"/>
        <w:rPr>
          <w:rFonts w:ascii="Times New Roman" w:hAnsi="Times New Roman" w:cs="Times New Roman"/>
          <w:sz w:val="24"/>
        </w:rPr>
      </w:pPr>
      <w:r w:rsidRPr="00677A15">
        <w:rPr>
          <w:rFonts w:ascii="Times New Roman" w:hAnsi="Times New Roman" w:cs="Times New Roman"/>
          <w:sz w:val="24"/>
        </w:rPr>
        <w:t>Totale presenti:</w:t>
      </w:r>
      <w:r w:rsidR="000D2FA8">
        <w:rPr>
          <w:rFonts w:ascii="Times New Roman" w:hAnsi="Times New Roman" w:cs="Times New Roman"/>
          <w:sz w:val="24"/>
        </w:rPr>
        <w:t>1</w:t>
      </w:r>
      <w:r w:rsidR="00263205">
        <w:rPr>
          <w:rFonts w:ascii="Times New Roman" w:hAnsi="Times New Roman" w:cs="Times New Roman"/>
          <w:sz w:val="24"/>
        </w:rPr>
        <w:t>2</w:t>
      </w:r>
    </w:p>
    <w:p w14:paraId="79C4AE97" w14:textId="7752B39F" w:rsidR="00677A15" w:rsidRPr="00677A15" w:rsidRDefault="00677A15" w:rsidP="00677A15">
      <w:pPr>
        <w:jc w:val="both"/>
        <w:rPr>
          <w:rFonts w:ascii="Times New Roman" w:hAnsi="Times New Roman" w:cs="Times New Roman"/>
          <w:sz w:val="24"/>
        </w:rPr>
      </w:pPr>
      <w:r w:rsidRPr="00677A15">
        <w:rPr>
          <w:rFonts w:ascii="Times New Roman" w:hAnsi="Times New Roman" w:cs="Times New Roman"/>
          <w:sz w:val="24"/>
        </w:rPr>
        <w:t xml:space="preserve">Totale assenti: </w:t>
      </w:r>
      <w:r w:rsidR="000D2FA8">
        <w:rPr>
          <w:rFonts w:ascii="Times New Roman" w:hAnsi="Times New Roman" w:cs="Times New Roman"/>
          <w:sz w:val="24"/>
        </w:rPr>
        <w:t>0</w:t>
      </w:r>
      <w:r w:rsidR="00263205">
        <w:rPr>
          <w:rFonts w:ascii="Times New Roman" w:hAnsi="Times New Roman" w:cs="Times New Roman"/>
          <w:sz w:val="24"/>
        </w:rPr>
        <w:t>1</w:t>
      </w:r>
    </w:p>
    <w:p w14:paraId="096ADD35" w14:textId="77777777" w:rsidR="00677A15" w:rsidRPr="00677A15" w:rsidRDefault="00677A15" w:rsidP="00677A15">
      <w:pPr>
        <w:jc w:val="both"/>
        <w:rPr>
          <w:rFonts w:ascii="Times New Roman" w:hAnsi="Times New Roman" w:cs="Times New Roman"/>
          <w:sz w:val="24"/>
        </w:rPr>
      </w:pPr>
    </w:p>
    <w:p w14:paraId="63B4E197" w14:textId="77777777" w:rsidR="00677A15" w:rsidRPr="004575E4" w:rsidRDefault="00677A15" w:rsidP="00677A15">
      <w:pPr>
        <w:jc w:val="both"/>
        <w:rPr>
          <w:sz w:val="24"/>
        </w:rPr>
      </w:pPr>
      <w:r w:rsidRPr="00677A15">
        <w:rPr>
          <w:rFonts w:ascii="Times New Roman" w:hAnsi="Times New Roman" w:cs="Times New Roman"/>
          <w:sz w:val="24"/>
        </w:rPr>
        <w:t>Assiste il Segretario Comunale Dr.ssa Francesca BARBERI FRANDANISA, l</w:t>
      </w:r>
      <w:r>
        <w:rPr>
          <w:rFonts w:ascii="Times New Roman" w:hAnsi="Times New Roman" w:cs="Times New Roman"/>
          <w:sz w:val="24"/>
        </w:rPr>
        <w:t>a</w:t>
      </w:r>
      <w:r w:rsidRPr="00677A15">
        <w:rPr>
          <w:rFonts w:ascii="Times New Roman" w:hAnsi="Times New Roman" w:cs="Times New Roman"/>
          <w:sz w:val="24"/>
        </w:rPr>
        <w:t xml:space="preserve"> quale provvede alla redazione del presente Verbale.</w:t>
      </w:r>
    </w:p>
    <w:p w14:paraId="2D3F458F" w14:textId="20899900" w:rsidR="000D2FA8" w:rsidRDefault="00677A15" w:rsidP="0089568D">
      <w:pPr>
        <w:jc w:val="both"/>
        <w:rPr>
          <w:rFonts w:ascii="Times New Roman" w:hAnsi="Times New Roman" w:cs="Times New Roman"/>
          <w:sz w:val="24"/>
        </w:rPr>
      </w:pPr>
      <w:r w:rsidRPr="00677A15">
        <w:rPr>
          <w:rFonts w:ascii="Times New Roman" w:hAnsi="Times New Roman" w:cs="Times New Roman"/>
          <w:sz w:val="24"/>
        </w:rPr>
        <w:lastRenderedPageBreak/>
        <w:t xml:space="preserve">Il Sig. Fabrizio GRAZIOSO, in qualità di Presidente del Consiglio Comunale, assume la presidenza e riconosciuta legale l’adunanza, essendo presenti n. </w:t>
      </w:r>
      <w:r w:rsidR="000D2FA8">
        <w:rPr>
          <w:rFonts w:ascii="Times New Roman" w:hAnsi="Times New Roman" w:cs="Times New Roman"/>
          <w:sz w:val="24"/>
        </w:rPr>
        <w:t>1</w:t>
      </w:r>
      <w:r w:rsidR="00BB6D0D">
        <w:rPr>
          <w:rFonts w:ascii="Times New Roman" w:hAnsi="Times New Roman" w:cs="Times New Roman"/>
          <w:sz w:val="24"/>
        </w:rPr>
        <w:t>1</w:t>
      </w:r>
      <w:r w:rsidR="000D2FA8">
        <w:rPr>
          <w:rFonts w:ascii="Times New Roman" w:hAnsi="Times New Roman" w:cs="Times New Roman"/>
          <w:sz w:val="24"/>
        </w:rPr>
        <w:t xml:space="preserve"> </w:t>
      </w:r>
      <w:r w:rsidRPr="00677A15">
        <w:rPr>
          <w:rFonts w:ascii="Times New Roman" w:hAnsi="Times New Roman" w:cs="Times New Roman"/>
          <w:sz w:val="24"/>
        </w:rPr>
        <w:t>Consiglieri oltre il Sindaco su n. 12 assegnati e n. 12 in carica, dichiara aperta la seduta</w:t>
      </w:r>
      <w:r w:rsidR="000D2FA8">
        <w:rPr>
          <w:rFonts w:ascii="Times New Roman" w:hAnsi="Times New Roman" w:cs="Times New Roman"/>
          <w:sz w:val="24"/>
        </w:rPr>
        <w:t>.</w:t>
      </w:r>
    </w:p>
    <w:p w14:paraId="0D916F4E" w14:textId="58C81CCD" w:rsidR="002A5766" w:rsidRDefault="002A5766" w:rsidP="0089568D">
      <w:pPr>
        <w:jc w:val="both"/>
        <w:rPr>
          <w:rFonts w:ascii="Times New Roman" w:hAnsi="Times New Roman" w:cs="Times New Roman"/>
          <w:sz w:val="24"/>
        </w:rPr>
      </w:pPr>
      <w:r>
        <w:rPr>
          <w:rFonts w:ascii="Times New Roman" w:hAnsi="Times New Roman" w:cs="Times New Roman"/>
          <w:sz w:val="24"/>
        </w:rPr>
        <w:t>Premesso come questo rappresenti il secondo passaggio in Consiglio Comunale</w:t>
      </w:r>
      <w:r w:rsidR="00C32B82">
        <w:rPr>
          <w:rFonts w:ascii="Times New Roman" w:hAnsi="Times New Roman" w:cs="Times New Roman"/>
          <w:sz w:val="24"/>
        </w:rPr>
        <w:t xml:space="preserve">, il Presidente invita il </w:t>
      </w:r>
      <w:r w:rsidR="00E57EFF">
        <w:rPr>
          <w:rFonts w:ascii="Times New Roman" w:hAnsi="Times New Roman" w:cs="Times New Roman"/>
          <w:sz w:val="24"/>
        </w:rPr>
        <w:t>S</w:t>
      </w:r>
      <w:r w:rsidR="00C32B82">
        <w:rPr>
          <w:rFonts w:ascii="Times New Roman" w:hAnsi="Times New Roman" w:cs="Times New Roman"/>
          <w:sz w:val="24"/>
        </w:rPr>
        <w:t>egretario</w:t>
      </w:r>
      <w:r w:rsidR="00E57EFF">
        <w:rPr>
          <w:rFonts w:ascii="Times New Roman" w:hAnsi="Times New Roman" w:cs="Times New Roman"/>
          <w:sz w:val="24"/>
        </w:rPr>
        <w:t xml:space="preserve"> Comunale, che ne ha curato il procedimento, a darne illustrazione. Provveduto in merito e nessuno chiesto di intervenire, il Presidente sottopone la proposta a votazione.</w:t>
      </w:r>
    </w:p>
    <w:p w14:paraId="55099891" w14:textId="6C2ED07C" w:rsidR="004A5A9B" w:rsidRDefault="004A5A9B" w:rsidP="0089568D">
      <w:pPr>
        <w:jc w:val="both"/>
        <w:rPr>
          <w:rFonts w:ascii="Times New Roman" w:hAnsi="Times New Roman" w:cs="Times New Roman"/>
          <w:sz w:val="24"/>
        </w:rPr>
      </w:pPr>
    </w:p>
    <w:p w14:paraId="52A080CB" w14:textId="77777777" w:rsidR="004A5A9B" w:rsidRPr="00FE04D1" w:rsidRDefault="004A5A9B" w:rsidP="004A5A9B">
      <w:pPr>
        <w:pStyle w:val="Titolo1"/>
        <w:spacing w:line="276" w:lineRule="auto"/>
        <w:jc w:val="center"/>
        <w:rPr>
          <w:rFonts w:ascii="Times New Roman" w:hAnsi="Times New Roman"/>
          <w:szCs w:val="24"/>
        </w:rPr>
      </w:pPr>
      <w:r w:rsidRPr="00FE04D1">
        <w:rPr>
          <w:rFonts w:ascii="Times New Roman" w:hAnsi="Times New Roman"/>
          <w:szCs w:val="24"/>
        </w:rPr>
        <w:t>IL CONSIGLIO COMUNALE</w:t>
      </w:r>
    </w:p>
    <w:p w14:paraId="7279D4CB" w14:textId="77777777" w:rsidR="004A5A9B" w:rsidRDefault="004A5A9B" w:rsidP="004A5A9B">
      <w:pPr>
        <w:pStyle w:val="Titolo1"/>
        <w:spacing w:line="276" w:lineRule="auto"/>
        <w:rPr>
          <w:rFonts w:ascii="Times New Roman" w:hAnsi="Times New Roman"/>
          <w:b w:val="0"/>
          <w:szCs w:val="24"/>
        </w:rPr>
      </w:pPr>
    </w:p>
    <w:p w14:paraId="46E562E9" w14:textId="77777777" w:rsidR="004A5A9B" w:rsidRPr="004A5A9B" w:rsidRDefault="004A5A9B" w:rsidP="004A5A9B">
      <w:pPr>
        <w:pStyle w:val="Titolo1"/>
        <w:spacing w:line="276" w:lineRule="auto"/>
        <w:rPr>
          <w:rFonts w:ascii="Times New Roman" w:hAnsi="Times New Roman"/>
          <w:b w:val="0"/>
          <w:szCs w:val="24"/>
        </w:rPr>
      </w:pPr>
      <w:r w:rsidRPr="004A5A9B">
        <w:rPr>
          <w:rFonts w:ascii="Times New Roman" w:hAnsi="Times New Roman"/>
          <w:b w:val="0"/>
          <w:szCs w:val="24"/>
        </w:rPr>
        <w:t xml:space="preserve">- </w:t>
      </w:r>
      <w:r w:rsidRPr="004A5A9B">
        <w:rPr>
          <w:rFonts w:ascii="Times New Roman" w:hAnsi="Times New Roman"/>
          <w:szCs w:val="24"/>
        </w:rPr>
        <w:t>Richiamata</w:t>
      </w:r>
      <w:r w:rsidRPr="004A5A9B">
        <w:rPr>
          <w:rFonts w:ascii="Times New Roman" w:hAnsi="Times New Roman"/>
          <w:b w:val="0"/>
          <w:szCs w:val="24"/>
        </w:rPr>
        <w:t xml:space="preserve"> la Deliberazione Consiliare n.44 in data 13/6/2013, esecutiva ai sensi di legge, avente ad oggetto “ Alienazione delle partecipazioni detenute dal Comune di Porto Azzurro nel capitale della soc. D’alarcon srl con contestuale assegnazione dei servizi per cinque anni.  Determinazioni” con la quale, fra l’altro, venne disposta</w:t>
      </w:r>
      <w:r w:rsidRPr="004A5A9B">
        <w:rPr>
          <w:rFonts w:ascii="Times New Roman" w:hAnsi="Times New Roman"/>
          <w:szCs w:val="24"/>
        </w:rPr>
        <w:t xml:space="preserve">, </w:t>
      </w:r>
      <w:r w:rsidRPr="004A5A9B">
        <w:rPr>
          <w:rFonts w:ascii="Times New Roman" w:hAnsi="Times New Roman"/>
          <w:b w:val="0"/>
          <w:szCs w:val="24"/>
        </w:rPr>
        <w:t>in applicazione delle disposizioni al tempo vigenti, la alienazione, con procedura ad evidenza pubblica, della partecipazione detenuta dal Comune di Porto Azzurro nel capitale della Soc. D’Alarcon srl, con contestuale assegnazione dei servizi dalla stessa prestati, a decorrere dall’01.01.2014 e per la durata di cinque anni, non rinnovabili;</w:t>
      </w:r>
    </w:p>
    <w:p w14:paraId="69106586" w14:textId="77777777" w:rsidR="004A5A9B" w:rsidRPr="004A5A9B" w:rsidRDefault="004A5A9B" w:rsidP="004A5A9B">
      <w:pPr>
        <w:spacing w:line="276" w:lineRule="auto"/>
        <w:rPr>
          <w:rFonts w:ascii="Times New Roman" w:hAnsi="Times New Roman" w:cs="Times New Roman"/>
          <w:sz w:val="24"/>
          <w:szCs w:val="24"/>
        </w:rPr>
      </w:pPr>
    </w:p>
    <w:p w14:paraId="3513C090"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w:t>
      </w:r>
      <w:r w:rsidRPr="004A5A9B">
        <w:rPr>
          <w:rFonts w:ascii="Times New Roman" w:hAnsi="Times New Roman" w:cs="Times New Roman"/>
          <w:b/>
          <w:sz w:val="24"/>
          <w:szCs w:val="24"/>
        </w:rPr>
        <w:t>Richiamati</w:t>
      </w:r>
      <w:r w:rsidRPr="004A5A9B">
        <w:rPr>
          <w:rFonts w:ascii="Times New Roman" w:hAnsi="Times New Roman" w:cs="Times New Roman"/>
          <w:sz w:val="24"/>
          <w:szCs w:val="24"/>
        </w:rPr>
        <w:t xml:space="preserve"> i successivi contratti stipulati con il Soggetto aggiudicatario della gara allo scopo indetta per i quali è stata, da ultimo, disposta l’approvazione della proroga tecnica fino al 31/12/2019;</w:t>
      </w:r>
    </w:p>
    <w:p w14:paraId="51CF29F4" w14:textId="77777777" w:rsidR="004A5A9B" w:rsidRPr="004A5A9B" w:rsidRDefault="004A5A9B" w:rsidP="004A5A9B">
      <w:pPr>
        <w:spacing w:line="276" w:lineRule="auto"/>
        <w:rPr>
          <w:rFonts w:ascii="Times New Roman" w:hAnsi="Times New Roman" w:cs="Times New Roman"/>
          <w:sz w:val="24"/>
          <w:szCs w:val="24"/>
        </w:rPr>
      </w:pPr>
    </w:p>
    <w:p w14:paraId="13896716"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Considerato</w:t>
      </w:r>
      <w:r w:rsidRPr="004A5A9B">
        <w:rPr>
          <w:rFonts w:ascii="Times New Roman" w:hAnsi="Times New Roman" w:cs="Times New Roman"/>
          <w:sz w:val="24"/>
          <w:szCs w:val="24"/>
        </w:rPr>
        <w:t xml:space="preserve"> che sin dal suo insediamento questa Amministrazione ha avviato una analisi generalizzata sulla gestione di tutti i servizi al fine di verificare 1a possibilità di ottimizzare i costi degli stessi;</w:t>
      </w:r>
    </w:p>
    <w:p w14:paraId="19446A9F"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Considerato</w:t>
      </w:r>
      <w:r w:rsidRPr="004A5A9B">
        <w:rPr>
          <w:rFonts w:ascii="Times New Roman" w:hAnsi="Times New Roman" w:cs="Times New Roman"/>
          <w:sz w:val="24"/>
          <w:szCs w:val="24"/>
        </w:rPr>
        <w:t xml:space="preserve"> che, preliminarmente all’adozione di qualsivoglia determinazione in merito, questa Amministrazione ha incaricato con proprio atto n. 241 del 15/11/2018, esecutivo, l’Avv. Iaria di Firenze in ordine all’espressione di parere sulla possibilità di costituzione di una società pubblica per lo svolgimento di servizi di natura istituzionale e commerciale, con eventuale successiva predisposizione e cura del relativo percorso amministrativo;</w:t>
      </w:r>
    </w:p>
    <w:p w14:paraId="70BB0F01"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Visto</w:t>
      </w:r>
      <w:r w:rsidRPr="004A5A9B">
        <w:rPr>
          <w:rFonts w:ascii="Times New Roman" w:hAnsi="Times New Roman" w:cs="Times New Roman"/>
          <w:sz w:val="24"/>
          <w:szCs w:val="24"/>
        </w:rPr>
        <w:t xml:space="preserve"> il parere dallo Stesso professionista predisposto e fatto pervenire in data 8/1/2019, riepilogativo dell’iter procedurale applicabile alla fattispecie; </w:t>
      </w:r>
    </w:p>
    <w:p w14:paraId="533B90E0"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 xml:space="preserve">Considerato </w:t>
      </w:r>
      <w:r w:rsidRPr="004A5A9B">
        <w:rPr>
          <w:rFonts w:ascii="Times New Roman" w:hAnsi="Times New Roman" w:cs="Times New Roman"/>
          <w:sz w:val="24"/>
          <w:szCs w:val="24"/>
        </w:rPr>
        <w:t xml:space="preserve">che 1a costituzione di una società partecipata totalmente dal Comune di Porto Azzurro risulta sostenibile e consente di portare benefici all'Ente in termini economico-finanziari; </w:t>
      </w:r>
    </w:p>
    <w:p w14:paraId="2F31B06D"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Che</w:t>
      </w:r>
      <w:r w:rsidRPr="004A5A9B">
        <w:rPr>
          <w:rFonts w:ascii="Times New Roman" w:hAnsi="Times New Roman" w:cs="Times New Roman"/>
          <w:sz w:val="24"/>
          <w:szCs w:val="24"/>
        </w:rPr>
        <w:t xml:space="preserve"> dal punto di vista gestionale e per ciò che riguarda gli investimenti 1a Società è in grado di effettuare gli interventi previsti anche sfruttando le opportunità offerte dalla maggiore flessibilità contabile e gestionale; </w:t>
      </w:r>
    </w:p>
    <w:p w14:paraId="204A1147"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Che</w:t>
      </w:r>
      <w:r w:rsidRPr="004A5A9B">
        <w:rPr>
          <w:rFonts w:ascii="Times New Roman" w:hAnsi="Times New Roman" w:cs="Times New Roman"/>
          <w:sz w:val="24"/>
          <w:szCs w:val="24"/>
        </w:rPr>
        <w:t xml:space="preserve"> 1a Società, gestita ed utilizzata in maniera ottimale, agevola il raggiungimento degli obiettivi fissati dal Comune di Porto Azzurro e consente l’efficientamento dei servizi erogati sul territorio;</w:t>
      </w:r>
    </w:p>
    <w:p w14:paraId="548595CD" w14:textId="77777777" w:rsidR="004A5A9B" w:rsidRPr="004A5A9B" w:rsidRDefault="004A5A9B" w:rsidP="004A5A9B">
      <w:pPr>
        <w:spacing w:after="10" w:line="276" w:lineRule="auto"/>
        <w:ind w:left="-5" w:firstLine="5"/>
        <w:rPr>
          <w:rFonts w:ascii="Times New Roman" w:hAnsi="Times New Roman" w:cs="Times New Roman"/>
          <w:b/>
          <w:sz w:val="24"/>
          <w:szCs w:val="24"/>
        </w:rPr>
      </w:pPr>
      <w:r w:rsidRPr="004A5A9B">
        <w:rPr>
          <w:rFonts w:ascii="Times New Roman" w:hAnsi="Times New Roman" w:cs="Times New Roman"/>
          <w:b/>
          <w:sz w:val="24"/>
          <w:szCs w:val="24"/>
        </w:rPr>
        <w:t>Considerato, altresì,:</w:t>
      </w:r>
    </w:p>
    <w:p w14:paraId="23D0BE7A" w14:textId="77777777" w:rsidR="004A5A9B" w:rsidRPr="004A5A9B" w:rsidRDefault="004A5A9B" w:rsidP="004A5A9B">
      <w:pPr>
        <w:spacing w:after="10" w:line="276" w:lineRule="auto"/>
        <w:ind w:left="-5" w:firstLine="5"/>
        <w:rPr>
          <w:rFonts w:ascii="Times New Roman" w:hAnsi="Times New Roman" w:cs="Times New Roman"/>
          <w:sz w:val="24"/>
          <w:szCs w:val="24"/>
        </w:rPr>
      </w:pPr>
      <w:r w:rsidRPr="004A5A9B">
        <w:rPr>
          <w:rFonts w:ascii="Times New Roman" w:hAnsi="Times New Roman" w:cs="Times New Roman"/>
          <w:b/>
          <w:sz w:val="24"/>
          <w:szCs w:val="24"/>
        </w:rPr>
        <w:t>- Quanto</w:t>
      </w:r>
      <w:r w:rsidRPr="004A5A9B">
        <w:rPr>
          <w:rFonts w:ascii="Times New Roman" w:hAnsi="Times New Roman" w:cs="Times New Roman"/>
          <w:sz w:val="24"/>
          <w:szCs w:val="24"/>
        </w:rPr>
        <w:t xml:space="preserve"> disposto dal D.Lgs. 19 agosto 2016, n. 175, emanato in attuazione dell'art. 18 della  </w:t>
      </w:r>
      <w:r w:rsidRPr="004A5A9B">
        <w:rPr>
          <w:rFonts w:ascii="Times New Roman" w:hAnsi="Times New Roman" w:cs="Times New Roman"/>
          <w:noProof/>
          <w:sz w:val="24"/>
          <w:szCs w:val="24"/>
        </w:rPr>
        <w:t>legge</w:t>
      </w:r>
      <w:r w:rsidRPr="004A5A9B">
        <w:rPr>
          <w:rFonts w:ascii="Times New Roman" w:hAnsi="Times New Roman" w:cs="Times New Roman"/>
          <w:sz w:val="24"/>
          <w:szCs w:val="24"/>
        </w:rPr>
        <w:t xml:space="preserve"> 7 agosto 2015, n. 124, che costituisce il nuovo Testo Unico in materia di Società a partecipazione Pubblica (T.U.S.P.); </w:t>
      </w:r>
    </w:p>
    <w:p w14:paraId="1A282278"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Che</w:t>
      </w:r>
      <w:r w:rsidRPr="004A5A9B">
        <w:rPr>
          <w:rFonts w:ascii="Times New Roman" w:hAnsi="Times New Roman" w:cs="Times New Roman"/>
          <w:sz w:val="24"/>
          <w:szCs w:val="24"/>
        </w:rPr>
        <w:t xml:space="preserve"> questa Amministrazione ritiene fondamentale 1a tematica evidenziata dalla normativa  riguardante 1a sussistenza del requisito di convenienza in termini di efficienza, efficacia ed economicità che l'Ente può e deve conseguire attraverso lo strumento societario;</w:t>
      </w:r>
    </w:p>
    <w:p w14:paraId="10BF0866"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Che</w:t>
      </w:r>
      <w:r w:rsidRPr="004A5A9B">
        <w:rPr>
          <w:rFonts w:ascii="Times New Roman" w:hAnsi="Times New Roman" w:cs="Times New Roman"/>
          <w:sz w:val="24"/>
          <w:szCs w:val="24"/>
        </w:rPr>
        <w:t xml:space="preserve"> il ricorso a detto strumento per il </w:t>
      </w:r>
      <w:r w:rsidRPr="004A5A9B">
        <w:rPr>
          <w:rFonts w:ascii="Times New Roman" w:hAnsi="Times New Roman" w:cs="Times New Roman"/>
          <w:noProof/>
          <w:sz w:val="24"/>
          <w:szCs w:val="24"/>
        </w:rPr>
        <w:t xml:space="preserve">raggiungimento </w:t>
      </w:r>
      <w:r w:rsidRPr="004A5A9B">
        <w:rPr>
          <w:rFonts w:ascii="Times New Roman" w:hAnsi="Times New Roman" w:cs="Times New Roman"/>
          <w:sz w:val="24"/>
          <w:szCs w:val="24"/>
        </w:rPr>
        <w:t xml:space="preserve">di finalità d'interesse pubblico da parte di Enti Pubblici Locali è ampiamente noto ed utilizzato in Europa e rientra nella cosiddetta auto-organizzazione e/o auto produzione di beni e servizi per 1a P.A. da parte della stessa; </w:t>
      </w:r>
    </w:p>
    <w:p w14:paraId="0BB1EA61" w14:textId="77777777" w:rsidR="004A5A9B" w:rsidRPr="004A5A9B" w:rsidRDefault="004A5A9B" w:rsidP="004A5A9B">
      <w:pPr>
        <w:spacing w:after="243" w:line="276" w:lineRule="auto"/>
        <w:ind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Che</w:t>
      </w:r>
      <w:r w:rsidRPr="004A5A9B">
        <w:rPr>
          <w:rFonts w:ascii="Times New Roman" w:hAnsi="Times New Roman" w:cs="Times New Roman"/>
          <w:sz w:val="24"/>
          <w:szCs w:val="24"/>
        </w:rPr>
        <w:t xml:space="preserve"> un razionale e competente utilizzo di una società pubblica, in particolare, può concorrere ad elevare 1a qualità dei servizi per il cittadino, ridurre i costi, promuovere ed accelerare lo sviluppo produttivo locale e creare le premesse per sviluppare gli investimenti;</w:t>
      </w:r>
    </w:p>
    <w:p w14:paraId="43793CFE" w14:textId="77777777" w:rsidR="004A5A9B" w:rsidRPr="004A5A9B" w:rsidRDefault="004A5A9B" w:rsidP="004A5A9B">
      <w:pPr>
        <w:spacing w:after="50" w:line="276" w:lineRule="auto"/>
        <w:rPr>
          <w:rFonts w:ascii="Times New Roman" w:hAnsi="Times New Roman" w:cs="Times New Roman"/>
          <w:b/>
          <w:sz w:val="24"/>
          <w:szCs w:val="24"/>
        </w:rPr>
      </w:pPr>
      <w:r w:rsidRPr="004A5A9B">
        <w:rPr>
          <w:rFonts w:ascii="Times New Roman" w:hAnsi="Times New Roman" w:cs="Times New Roman"/>
          <w:b/>
          <w:sz w:val="24"/>
          <w:szCs w:val="24"/>
        </w:rPr>
        <w:t>Evidenziato che:</w:t>
      </w:r>
    </w:p>
    <w:p w14:paraId="1D25A721" w14:textId="77777777" w:rsidR="004A5A9B" w:rsidRPr="004A5A9B" w:rsidRDefault="004A5A9B" w:rsidP="004A5A9B">
      <w:pPr>
        <w:spacing w:after="174" w:line="276" w:lineRule="auto"/>
        <w:ind w:right="13" w:hanging="714"/>
        <w:rPr>
          <w:rFonts w:ascii="Times New Roman" w:hAnsi="Times New Roman" w:cs="Times New Roman"/>
          <w:sz w:val="24"/>
          <w:szCs w:val="24"/>
        </w:rPr>
      </w:pPr>
      <w:r w:rsidRPr="004A5A9B">
        <w:rPr>
          <w:rFonts w:ascii="Times New Roman" w:hAnsi="Times New Roman" w:cs="Times New Roman"/>
          <w:sz w:val="24"/>
          <w:szCs w:val="24"/>
        </w:rPr>
        <w:t xml:space="preserve">            a) Il Comune di Porto Azzurro ha una popolazione residente di poco inferiore a  4.000 abitanti mentre nella stagione estiva ospita flussi turistici che incrementano notevolmente la popolazione </w:t>
      </w:r>
      <w:r w:rsidRPr="004A5A9B">
        <w:rPr>
          <w:rFonts w:ascii="Times New Roman" w:hAnsi="Times New Roman" w:cs="Times New Roman"/>
          <w:noProof/>
          <w:sz w:val="24"/>
          <w:szCs w:val="24"/>
        </w:rPr>
        <w:drawing>
          <wp:inline distT="0" distB="0" distL="0" distR="0" wp14:anchorId="44383643" wp14:editId="3B869476">
            <wp:extent cx="8958" cy="8958"/>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cstate="print"/>
                    <a:stretch>
                      <a:fillRect/>
                    </a:stretch>
                  </pic:blipFill>
                  <pic:spPr>
                    <a:xfrm>
                      <a:off x="0" y="0"/>
                      <a:ext cx="8958" cy="8958"/>
                    </a:xfrm>
                    <a:prstGeom prst="rect">
                      <a:avLst/>
                    </a:prstGeom>
                  </pic:spPr>
                </pic:pic>
              </a:graphicData>
            </a:graphic>
          </wp:inline>
        </w:drawing>
      </w:r>
      <w:r w:rsidRPr="004A5A9B">
        <w:rPr>
          <w:rFonts w:ascii="Times New Roman" w:hAnsi="Times New Roman" w:cs="Times New Roman"/>
          <w:sz w:val="24"/>
          <w:szCs w:val="24"/>
        </w:rPr>
        <w:t>presente sul territorio causando evidenti difficoltà alla struttura operativa comunale;</w:t>
      </w:r>
    </w:p>
    <w:p w14:paraId="48896212" w14:textId="77777777" w:rsidR="004A5A9B" w:rsidRPr="004A5A9B" w:rsidRDefault="004A5A9B" w:rsidP="004A5A9B">
      <w:pPr>
        <w:spacing w:after="29" w:line="276" w:lineRule="auto"/>
        <w:ind w:right="13" w:hanging="714"/>
        <w:rPr>
          <w:rFonts w:ascii="Times New Roman" w:hAnsi="Times New Roman" w:cs="Times New Roman"/>
          <w:sz w:val="24"/>
          <w:szCs w:val="24"/>
        </w:rPr>
      </w:pPr>
      <w:r w:rsidRPr="004A5A9B">
        <w:rPr>
          <w:rFonts w:ascii="Times New Roman" w:hAnsi="Times New Roman" w:cs="Times New Roman"/>
          <w:sz w:val="24"/>
          <w:szCs w:val="24"/>
        </w:rPr>
        <w:t xml:space="preserve">           b) L'articolo 13 del d.lgs 18 agosto 2000, n. 267 "Testo Unico degli Enti Locali” individua le funzioni spettanti al comune, statuendo che "Spettano al comune tutte le funzioni amministrative che riguardano 1a popolazione ed il territorio comunale, precipuamente nei settori organici dei servizi alla persona e alla comunità, dell'assetto ed utilizzazione del territorio e dello sviluppo economico, salvo quanto non sia espressamente attribuito ad altri soggetti dalla legge statale o regionale, secondo le rispettive competenze";</w:t>
      </w:r>
    </w:p>
    <w:p w14:paraId="59843882" w14:textId="77777777" w:rsidR="004A5A9B" w:rsidRPr="004A5A9B" w:rsidRDefault="004A5A9B" w:rsidP="004A5A9B">
      <w:pPr>
        <w:spacing w:after="29" w:line="276" w:lineRule="auto"/>
        <w:ind w:right="13" w:hanging="714"/>
        <w:rPr>
          <w:rFonts w:ascii="Times New Roman" w:hAnsi="Times New Roman" w:cs="Times New Roman"/>
          <w:sz w:val="24"/>
          <w:szCs w:val="24"/>
        </w:rPr>
      </w:pPr>
      <w:r w:rsidRPr="004A5A9B">
        <w:rPr>
          <w:rFonts w:ascii="Times New Roman" w:hAnsi="Times New Roman" w:cs="Times New Roman"/>
          <w:sz w:val="24"/>
          <w:szCs w:val="24"/>
        </w:rPr>
        <w:t xml:space="preserve">           c) Ai sensi dell'art. 4 del D. Lgs. 175/2016 si intendono affidare alla società le attività di seguito indicate:</w:t>
      </w:r>
    </w:p>
    <w:p w14:paraId="4078C99D" w14:textId="77777777" w:rsidR="004A5A9B" w:rsidRPr="004A5A9B" w:rsidRDefault="004A5A9B" w:rsidP="004A5A9B">
      <w:pPr>
        <w:spacing w:after="29" w:line="276" w:lineRule="auto"/>
        <w:ind w:right="13" w:hanging="714"/>
        <w:rPr>
          <w:rFonts w:ascii="Times New Roman" w:hAnsi="Times New Roman" w:cs="Times New Roman"/>
          <w:sz w:val="24"/>
          <w:szCs w:val="24"/>
        </w:rPr>
      </w:pPr>
      <w:r w:rsidRPr="004A5A9B">
        <w:rPr>
          <w:rFonts w:ascii="Times New Roman" w:hAnsi="Times New Roman" w:cs="Times New Roman"/>
          <w:sz w:val="24"/>
          <w:szCs w:val="24"/>
        </w:rPr>
        <w:t xml:space="preserve">           -  produzione di servizi di interesse generale, ivi inclusa la realizzazione e la gestione delle reti e degli impianti funzionali ai servizi medesimi;</w:t>
      </w:r>
    </w:p>
    <w:p w14:paraId="74DB6592" w14:textId="77777777" w:rsidR="004A5A9B" w:rsidRPr="004A5A9B" w:rsidRDefault="004A5A9B" w:rsidP="004A5A9B">
      <w:pPr>
        <w:spacing w:after="29" w:line="276" w:lineRule="auto"/>
        <w:ind w:right="13" w:hanging="714"/>
        <w:rPr>
          <w:rFonts w:ascii="Times New Roman" w:hAnsi="Times New Roman" w:cs="Times New Roman"/>
          <w:sz w:val="24"/>
          <w:szCs w:val="24"/>
        </w:rPr>
      </w:pPr>
      <w:r w:rsidRPr="004A5A9B">
        <w:rPr>
          <w:rFonts w:ascii="Times New Roman" w:hAnsi="Times New Roman" w:cs="Times New Roman"/>
          <w:sz w:val="24"/>
          <w:szCs w:val="24"/>
        </w:rPr>
        <w:t xml:space="preserve">           -  autoproduzione di beni e servizi strumentali all’ente o allo svolgimento delle proprie funzioni;</w:t>
      </w:r>
    </w:p>
    <w:p w14:paraId="1FD49491" w14:textId="77777777" w:rsidR="004A5A9B" w:rsidRPr="004A5A9B" w:rsidRDefault="004A5A9B" w:rsidP="004A5A9B">
      <w:pPr>
        <w:spacing w:after="29" w:line="276" w:lineRule="auto"/>
        <w:ind w:right="13" w:hanging="714"/>
        <w:rPr>
          <w:rFonts w:ascii="Times New Roman" w:hAnsi="Times New Roman" w:cs="Times New Roman"/>
          <w:sz w:val="24"/>
          <w:szCs w:val="24"/>
        </w:rPr>
      </w:pP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Che, in via esemplificativa,</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costituiranno oggetto dell’attività societaria, in particolare, le attività ed i servizi di seguito elencati:</w:t>
      </w:r>
    </w:p>
    <w:p w14:paraId="39544256"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manutenzione del patrimonio comunale ( viabilità, infrastrutture e pulizia di fossi e corsi           d’acqua NON di competenza di altri Enti);</w:t>
      </w:r>
    </w:p>
    <w:p w14:paraId="7081B7E7"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di servizi di igiene del territorio diversi ed ulteriori rispetto a quelli gestiti in economia     dall’ Ente;</w:t>
      </w:r>
    </w:p>
    <w:p w14:paraId="3B7910E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manutenzione strade e segnaletica;</w:t>
      </w:r>
    </w:p>
    <w:p w14:paraId="2E895A3C"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del verde pubblico;</w:t>
      </w:r>
    </w:p>
    <w:p w14:paraId="6657891C"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promozione turistica e del territorio compresa l'organizzazione e gestione di eventi;      servizio navetta; </w:t>
      </w:r>
    </w:p>
    <w:p w14:paraId="4733E4CB"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gestione dei servizi di pulizia all'interno dell’ edificio comunale e degli immobili di proprietà o nella disponibilità dell'Ente quali, a titolo esemplificativo e non esaustivo, Sede comunale, Teatrino, Biblioteca, …;</w:t>
      </w:r>
    </w:p>
    <w:p w14:paraId="2CDD0F9F"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dei servizi di pulizia e custodia del Cimitero comunale e degli  impianti sportivi ;                  </w:t>
      </w:r>
    </w:p>
    <w:p w14:paraId="37AD125D"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-gestione dei servizi di balneazione degli animali domestici;</w:t>
      </w:r>
    </w:p>
    <w:p w14:paraId="05A65E3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dei servizi pubblicitari e di affissione sul territorio Comunale;</w:t>
      </w:r>
    </w:p>
    <w:p w14:paraId="5A784090"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del trasporto scolastico e della mensa scolastica destinata agli alunni delle Scuole Elementari e Medie;</w:t>
      </w:r>
    </w:p>
    <w:p w14:paraId="5251A815"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di parcheggi pubblici, nonché attività connesse, accessorie o comunque collegate, quali, a titolo esemplificativo e non esaustivo, attività di controllo della sosta attraverso proprio personale autorizzato (ausiliari della sosta);</w:t>
      </w:r>
    </w:p>
    <w:p w14:paraId="21AA0A5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dei servizi di pulizia e custodia dei bagni pubblici;</w:t>
      </w:r>
    </w:p>
    <w:p w14:paraId="135A935B"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xml:space="preserve"> - gestione dei servizi portuali relativi alla nautica da diporto quali, a titolo esemplificativo e non esaustivo, gestione di ormeggi, campi boa, servizi di scalo ed assistenza tecnica delle imbarcazioni, servizio di pulizia degli arenili e degli specchi acquei con mezzi meccanici e non; servizi di gestione e manutenzione delle banchine; gestione di arenili di cui il Comune detenga la concessione per fini di interesse sociale;</w:t>
      </w:r>
    </w:p>
    <w:p w14:paraId="14D3B9F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gestione di attività complementari e sussidiarie alle precedenti.</w:t>
      </w:r>
    </w:p>
    <w:p w14:paraId="199108A7" w14:textId="77777777" w:rsidR="004A5A9B" w:rsidRPr="004A5A9B" w:rsidRDefault="004A5A9B" w:rsidP="004A5A9B">
      <w:pPr>
        <w:tabs>
          <w:tab w:val="left" w:pos="466"/>
        </w:tabs>
        <w:spacing w:after="29" w:line="276" w:lineRule="auto"/>
        <w:ind w:right="13" w:hanging="714"/>
        <w:rPr>
          <w:rFonts w:ascii="Times New Roman" w:hAnsi="Times New Roman" w:cs="Times New Roman"/>
          <w:sz w:val="24"/>
          <w:szCs w:val="24"/>
        </w:rPr>
      </w:pPr>
    </w:p>
    <w:p w14:paraId="6C05A7B0" w14:textId="77777777" w:rsidR="004A5A9B" w:rsidRPr="004A5A9B" w:rsidRDefault="004A5A9B" w:rsidP="004A5A9B">
      <w:pPr>
        <w:spacing w:line="276" w:lineRule="auto"/>
        <w:ind w:right="13" w:firstLine="16"/>
        <w:rPr>
          <w:rFonts w:ascii="Times New Roman" w:hAnsi="Times New Roman" w:cs="Times New Roman"/>
          <w:sz w:val="24"/>
          <w:szCs w:val="24"/>
        </w:rPr>
      </w:pPr>
      <w:r w:rsidRPr="004A5A9B">
        <w:rPr>
          <w:rFonts w:ascii="Times New Roman" w:hAnsi="Times New Roman" w:cs="Times New Roman"/>
          <w:b/>
          <w:sz w:val="24"/>
          <w:szCs w:val="24"/>
        </w:rPr>
        <w:t>Evidenziato</w:t>
      </w: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altresì</w:t>
      </w:r>
      <w:r w:rsidRPr="004A5A9B">
        <w:rPr>
          <w:rFonts w:ascii="Times New Roman" w:hAnsi="Times New Roman" w:cs="Times New Roman"/>
          <w:sz w:val="24"/>
          <w:szCs w:val="24"/>
        </w:rPr>
        <w:t>, che la scelta di costituire una Società a Responsabilità Limitata è motivata, ai sensi dell'art. 5, comma 1, del D. Lgs. 175/2016, nella Relazione, a firma del Dr. Volterrani con studio a Cecina, incaricato con atto deliberativo della G.C. n. 16 del 24/1/2019 e  che si allega alla presente proposta per costituirne parte integrante e sostanziale;</w:t>
      </w:r>
    </w:p>
    <w:p w14:paraId="2FFEED8B" w14:textId="77777777" w:rsidR="004A5A9B" w:rsidRPr="004A5A9B" w:rsidRDefault="004A5A9B" w:rsidP="004A5A9B">
      <w:pPr>
        <w:spacing w:line="276" w:lineRule="auto"/>
        <w:rPr>
          <w:rFonts w:ascii="Times New Roman" w:hAnsi="Times New Roman" w:cs="Times New Roman"/>
          <w:sz w:val="24"/>
          <w:szCs w:val="24"/>
        </w:rPr>
      </w:pPr>
    </w:p>
    <w:p w14:paraId="61EBC8D5"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Considerato che</w:t>
      </w:r>
      <w:r w:rsidRPr="004A5A9B">
        <w:rPr>
          <w:rFonts w:ascii="Times New Roman" w:hAnsi="Times New Roman" w:cs="Times New Roman"/>
          <w:sz w:val="24"/>
          <w:szCs w:val="24"/>
        </w:rPr>
        <w:t>:</w:t>
      </w:r>
    </w:p>
    <w:p w14:paraId="2D847D54"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La Società sarà costituita dal Comune di Porto Azzurro per lo svolgimento di servizi di interesse generale, sia a rilevanza economica che NON, a favore della collettività, sia servizi strumentali a favore dello stesso. La Società sarà costituita nella forma dell’in house providing ai sensi dell’art. 16 del D.Lgs. 175/2016 (Testo Unico in materia di società partecipate pubbliche) e pertanto dovrà avere i seguenti requisiti:</w:t>
      </w:r>
    </w:p>
    <w:p w14:paraId="4EC8D336" w14:textId="77777777" w:rsidR="004A5A9B" w:rsidRPr="004A5A9B" w:rsidRDefault="004A5A9B" w:rsidP="004A5A9B">
      <w:pPr>
        <w:pStyle w:val="Paragrafoelenco"/>
        <w:numPr>
          <w:ilvl w:val="0"/>
          <w:numId w:val="4"/>
        </w:numPr>
        <w:spacing w:line="276" w:lineRule="auto"/>
        <w:rPr>
          <w:sz w:val="24"/>
          <w:szCs w:val="24"/>
        </w:rPr>
      </w:pPr>
      <w:r w:rsidRPr="004A5A9B">
        <w:rPr>
          <w:sz w:val="24"/>
          <w:szCs w:val="24"/>
        </w:rPr>
        <w:t>controllo analogo, ovvero la situazione in cui l'amministrazione esercita su una società un controllo analogo a quello esercitato sui propri servizi, esercitando un'influenza determinante sia sugli obiettivi strategici che sulle decisioni significative della società controllata;</w:t>
      </w:r>
    </w:p>
    <w:p w14:paraId="095B9457" w14:textId="77777777" w:rsidR="004A5A9B" w:rsidRPr="004A5A9B" w:rsidRDefault="004A5A9B" w:rsidP="004A5A9B">
      <w:pPr>
        <w:pStyle w:val="Paragrafoelenco"/>
        <w:numPr>
          <w:ilvl w:val="0"/>
          <w:numId w:val="4"/>
        </w:numPr>
        <w:spacing w:after="160" w:line="276" w:lineRule="auto"/>
        <w:rPr>
          <w:sz w:val="24"/>
          <w:szCs w:val="24"/>
        </w:rPr>
      </w:pPr>
      <w:r w:rsidRPr="004A5A9B">
        <w:rPr>
          <w:sz w:val="24"/>
          <w:szCs w:val="24"/>
        </w:rPr>
        <w:t>attività prevalente, ovvero la situazione in cui oltre l'ottanta per cento del fatturato della Società sia effettuato nello svolgimento dei compiti a esse affidati dall'ente pubblico o dagli enti pubblici soci. La produzione ulteriore rispetto al suddetto limite potrà inoltre essere consentita solo a condizione che la stessa permetta di conseguire economie di scala o altri recuperi di efficienza sul complesso dell'attività principale della società;</w:t>
      </w:r>
    </w:p>
    <w:p w14:paraId="1956794B" w14:textId="77777777" w:rsidR="004A5A9B" w:rsidRPr="004A5A9B" w:rsidRDefault="004A5A9B" w:rsidP="004A5A9B">
      <w:pPr>
        <w:pStyle w:val="Paragrafoelenco"/>
        <w:numPr>
          <w:ilvl w:val="0"/>
          <w:numId w:val="4"/>
        </w:numPr>
        <w:spacing w:after="160" w:line="276" w:lineRule="auto"/>
        <w:rPr>
          <w:sz w:val="24"/>
          <w:szCs w:val="24"/>
        </w:rPr>
      </w:pPr>
      <w:r w:rsidRPr="004A5A9B">
        <w:rPr>
          <w:sz w:val="24"/>
          <w:szCs w:val="24"/>
        </w:rPr>
        <w:t>capitale interamente pubblico, ovvero la situazione in cui la totalità del capitale sociale è detenuto da enti pubblici con divieto di partecipazione di capitali privati, ad eccezione di quella prescritta da norme di legge e che avvenga in forme che non comportino controllo o potere di veto, né l'esercizio di un'influenza determinante sulla Società controllata.</w:t>
      </w:r>
    </w:p>
    <w:p w14:paraId="2577E1C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Il capitale sociale della costituenda srl sarà al 100</w:t>
      </w:r>
      <w:r w:rsidRPr="004A5A9B">
        <w:rPr>
          <w:rFonts w:ascii="Times New Roman" w:hAnsi="Times New Roman" w:cs="Times New Roman"/>
          <w:sz w:val="24"/>
          <w:szCs w:val="24"/>
          <w:vertAlign w:val="superscript"/>
        </w:rPr>
        <w:t xml:space="preserve"> </w:t>
      </w:r>
      <w:r w:rsidRPr="004A5A9B">
        <w:rPr>
          <w:rFonts w:ascii="Times New Roman" w:hAnsi="Times New Roman" w:cs="Times New Roman"/>
          <w:sz w:val="24"/>
          <w:szCs w:val="24"/>
        </w:rPr>
        <w:t>% pubblico;1a società sarà soggetta a controllo analogo da parte dell'unico socio Comune di Porto Azzurro, salvo successive adesioni di altri Enti locali, e svolgerà 1a sua attività esclusivamente nel territorio del comune ( ed eventualmente degli ulteriori Enti partecipanti) e sulla base degli affidamenti effettuati dall' Ente socio;</w:t>
      </w:r>
    </w:p>
    <w:p w14:paraId="031C62BD"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 xml:space="preserve">Evidenziato che </w:t>
      </w:r>
      <w:r w:rsidRPr="004A5A9B">
        <w:rPr>
          <w:rFonts w:ascii="Times New Roman" w:hAnsi="Times New Roman" w:cs="Times New Roman"/>
          <w:sz w:val="24"/>
          <w:szCs w:val="24"/>
        </w:rPr>
        <w:t>1a scelta di costituire una società a responsabilità limitata per 1a gestione sia di servizi pubblici a rilevanza economica che di servizi pubblici privi di rilevanza economica, nonché di servizi strumentali è stata prevista nella sezione strategica del Documento Unico di Programmazione quale obiettivo generale strategico di innovazione,  in sede di approvazione, con Delibera del Consiglio Comunale n. 62 del 12/11/2019, dichiarata immediatamente eseguibile, della nota di aggiornamento;</w:t>
      </w:r>
    </w:p>
    <w:p w14:paraId="730493EB" w14:textId="77777777" w:rsidR="004A5A9B" w:rsidRPr="004A5A9B" w:rsidRDefault="004A5A9B" w:rsidP="004A5A9B">
      <w:pPr>
        <w:spacing w:line="276" w:lineRule="auto"/>
        <w:rPr>
          <w:rFonts w:ascii="Times New Roman" w:hAnsi="Times New Roman" w:cs="Times New Roman"/>
          <w:sz w:val="24"/>
          <w:szCs w:val="24"/>
        </w:rPr>
      </w:pPr>
    </w:p>
    <w:p w14:paraId="11ABA579" w14:textId="77777777" w:rsidR="004A5A9B" w:rsidRPr="004A5A9B" w:rsidRDefault="004A5A9B" w:rsidP="004A5A9B">
      <w:pPr>
        <w:pStyle w:val="Titolo1"/>
        <w:spacing w:line="276" w:lineRule="auto"/>
        <w:rPr>
          <w:rFonts w:ascii="Times New Roman" w:hAnsi="Times New Roman"/>
          <w:b w:val="0"/>
          <w:szCs w:val="24"/>
        </w:rPr>
      </w:pPr>
      <w:r w:rsidRPr="004A5A9B">
        <w:rPr>
          <w:rFonts w:ascii="Times New Roman" w:hAnsi="Times New Roman"/>
          <w:szCs w:val="24"/>
        </w:rPr>
        <w:t xml:space="preserve">Dato atto che, </w:t>
      </w:r>
      <w:r w:rsidRPr="004A5A9B">
        <w:rPr>
          <w:rFonts w:ascii="Times New Roman" w:hAnsi="Times New Roman"/>
          <w:b w:val="0"/>
          <w:szCs w:val="24"/>
        </w:rPr>
        <w:t>sulla base di detti presupposti e con le finalità anzidette</w:t>
      </w:r>
      <w:r w:rsidRPr="004A5A9B">
        <w:rPr>
          <w:rFonts w:ascii="Times New Roman" w:hAnsi="Times New Roman"/>
          <w:szCs w:val="24"/>
        </w:rPr>
        <w:t xml:space="preserve">, </w:t>
      </w:r>
      <w:r w:rsidRPr="004A5A9B">
        <w:rPr>
          <w:rFonts w:ascii="Times New Roman" w:hAnsi="Times New Roman"/>
          <w:b w:val="0"/>
          <w:szCs w:val="24"/>
        </w:rPr>
        <w:t>è stata</w:t>
      </w:r>
      <w:r w:rsidRPr="004A5A9B">
        <w:rPr>
          <w:rFonts w:ascii="Times New Roman" w:hAnsi="Times New Roman"/>
          <w:szCs w:val="24"/>
        </w:rPr>
        <w:t xml:space="preserve"> </w:t>
      </w:r>
      <w:r w:rsidRPr="004A5A9B">
        <w:rPr>
          <w:rFonts w:ascii="Times New Roman" w:hAnsi="Times New Roman"/>
          <w:b w:val="0"/>
          <w:szCs w:val="24"/>
        </w:rPr>
        <w:t>approvata la</w:t>
      </w:r>
      <w:r w:rsidRPr="004A5A9B">
        <w:rPr>
          <w:rFonts w:ascii="Times New Roman" w:hAnsi="Times New Roman"/>
          <w:szCs w:val="24"/>
        </w:rPr>
        <w:t xml:space="preserve"> </w:t>
      </w:r>
      <w:r w:rsidRPr="004A5A9B">
        <w:rPr>
          <w:rFonts w:ascii="Times New Roman" w:hAnsi="Times New Roman"/>
          <w:b w:val="0"/>
          <w:szCs w:val="24"/>
        </w:rPr>
        <w:t>Deliberazione n. 50 del 27/8/2019, esecutiva ai sensi di legge</w:t>
      </w:r>
      <w:r w:rsidRPr="004A5A9B">
        <w:rPr>
          <w:rFonts w:ascii="Times New Roman" w:hAnsi="Times New Roman"/>
          <w:szCs w:val="24"/>
        </w:rPr>
        <w:t xml:space="preserve">, </w:t>
      </w:r>
      <w:r w:rsidRPr="004A5A9B">
        <w:rPr>
          <w:rFonts w:ascii="Times New Roman" w:hAnsi="Times New Roman"/>
          <w:b w:val="0"/>
          <w:szCs w:val="24"/>
        </w:rPr>
        <w:t>avente ad</w:t>
      </w:r>
      <w:r w:rsidRPr="004A5A9B">
        <w:rPr>
          <w:rFonts w:ascii="Times New Roman" w:hAnsi="Times New Roman"/>
          <w:szCs w:val="24"/>
        </w:rPr>
        <w:t xml:space="preserve"> </w:t>
      </w:r>
      <w:r w:rsidRPr="004A5A9B">
        <w:rPr>
          <w:rFonts w:ascii="Times New Roman" w:hAnsi="Times New Roman"/>
          <w:b w:val="0"/>
          <w:szCs w:val="24"/>
        </w:rPr>
        <w:t>oggetto</w:t>
      </w:r>
      <w:r w:rsidRPr="004A5A9B">
        <w:rPr>
          <w:rFonts w:ascii="Times New Roman" w:hAnsi="Times New Roman"/>
          <w:szCs w:val="24"/>
        </w:rPr>
        <w:t xml:space="preserve"> “</w:t>
      </w:r>
      <w:r w:rsidRPr="004A5A9B">
        <w:rPr>
          <w:rFonts w:ascii="Times New Roman" w:hAnsi="Times New Roman"/>
          <w:b w:val="0"/>
          <w:szCs w:val="24"/>
        </w:rPr>
        <w:t xml:space="preserve"> Costituzione ai sensi del D.Lgs. n.175/2016 di Società interamente partecipata dal Comune di Porto Azzurro. Approvazione preliminare Schemi Atti”, con la quale sono stati contestualmente approvati lo schema di Statuto e della</w:t>
      </w:r>
      <w:r w:rsidRPr="004A5A9B">
        <w:rPr>
          <w:rFonts w:ascii="Times New Roman" w:hAnsi="Times New Roman"/>
          <w:szCs w:val="24"/>
        </w:rPr>
        <w:t xml:space="preserve"> </w:t>
      </w:r>
      <w:r w:rsidRPr="004A5A9B">
        <w:rPr>
          <w:rFonts w:ascii="Times New Roman" w:hAnsi="Times New Roman"/>
          <w:b w:val="0"/>
          <w:szCs w:val="24"/>
        </w:rPr>
        <w:t>Relazione ex Art. 5, comma 1, D.Lgs. n. 175/2016, comprensiva di sub-relazione tecnico-finanziaria;</w:t>
      </w:r>
    </w:p>
    <w:p w14:paraId="00F7CA2F" w14:textId="77777777" w:rsidR="004A5A9B" w:rsidRPr="004A5A9B" w:rsidRDefault="004A5A9B" w:rsidP="004A5A9B">
      <w:pPr>
        <w:pStyle w:val="Titolo1"/>
        <w:spacing w:line="276" w:lineRule="auto"/>
        <w:rPr>
          <w:rFonts w:ascii="Times New Roman" w:hAnsi="Times New Roman"/>
          <w:b w:val="0"/>
          <w:szCs w:val="24"/>
        </w:rPr>
      </w:pPr>
    </w:p>
    <w:p w14:paraId="3D141B88"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Dato atto altresì che</w:t>
      </w:r>
      <w:r w:rsidRPr="004A5A9B">
        <w:rPr>
          <w:rFonts w:ascii="Times New Roman" w:hAnsi="Times New Roman" w:cs="Times New Roman"/>
          <w:sz w:val="24"/>
          <w:szCs w:val="24"/>
        </w:rPr>
        <w:t>, in esecuzione del dispositivo approvato,</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è stato provveduto</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a rendere nota la volontà della costituzione della Società attraverso la pubblicazione di idoneo avviso di consultazione pubblica ex Art. 5, comma 2, del TUSP, con fissazione del termine per la presentazione di eventuali contributi alla data del 30 settembre 2019, nonché alla pubblicazione integrale dell’ atto nella distinta partizione della sezione "Amministrazione Trasparente" del sito istituzionale, ai sensi dell'art. 23 del D. Lgs 33/2013 e dell'art. 7, comma 4, del D.Lgs. n. 175/2016 e, in ultimo, alla trasmissione dello stesso, unitamente alle documentazioni approvate, ai sensi dell’art. 5, comma 3 del medesimo D.Lgs 175/2016, alla Corte dei Conti, ai fini conoscitivi, e all'Autorità Garante della Concorrenza e del Mercato per quanto di competenza;</w:t>
      </w:r>
    </w:p>
    <w:p w14:paraId="4770FB8F" w14:textId="77777777" w:rsidR="004A5A9B" w:rsidRPr="004A5A9B" w:rsidRDefault="004A5A9B" w:rsidP="004A5A9B">
      <w:pPr>
        <w:spacing w:line="276" w:lineRule="auto"/>
        <w:rPr>
          <w:rFonts w:ascii="Times New Roman" w:hAnsi="Times New Roman" w:cs="Times New Roman"/>
          <w:sz w:val="24"/>
          <w:szCs w:val="24"/>
        </w:rPr>
      </w:pPr>
    </w:p>
    <w:p w14:paraId="546F895F" w14:textId="77777777" w:rsidR="004A5A9B" w:rsidRPr="004A5A9B" w:rsidRDefault="004A5A9B" w:rsidP="004A5A9B">
      <w:pPr>
        <w:spacing w:line="276" w:lineRule="auto"/>
        <w:rPr>
          <w:rFonts w:ascii="Times New Roman" w:hAnsi="Times New Roman" w:cs="Times New Roman"/>
          <w:b/>
          <w:sz w:val="24"/>
          <w:szCs w:val="24"/>
        </w:rPr>
      </w:pPr>
      <w:r w:rsidRPr="004A5A9B">
        <w:rPr>
          <w:rFonts w:ascii="Times New Roman" w:hAnsi="Times New Roman" w:cs="Times New Roman"/>
          <w:b/>
          <w:sz w:val="24"/>
          <w:szCs w:val="24"/>
        </w:rPr>
        <w:t>Visti:</w:t>
      </w:r>
    </w:p>
    <w:p w14:paraId="55F5D4FB"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1. L’ Avviso del 2/9/2019, pubblicato sul Sito istituzionale – pagina Amministrazione Trasparente- in pari data;</w:t>
      </w:r>
    </w:p>
    <w:p w14:paraId="52F8885C"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2. La nota prot. n. 7725 del 2/9/2019, di trasmissione della deliberazione n. 50 del 27/8/2019, unitamente alle documentazioni tecniche alla stessa allegate, alla Sezione Regionale di Controllo della Corte dei Conti e all’ Autorità Garante della Concorrenza e del Mercato;</w:t>
      </w:r>
    </w:p>
    <w:p w14:paraId="23940FD5" w14:textId="77777777" w:rsidR="004A5A9B" w:rsidRPr="004A5A9B" w:rsidRDefault="004A5A9B" w:rsidP="004A5A9B">
      <w:pPr>
        <w:spacing w:line="276" w:lineRule="auto"/>
        <w:rPr>
          <w:rFonts w:ascii="Times New Roman" w:hAnsi="Times New Roman" w:cs="Times New Roman"/>
          <w:sz w:val="24"/>
          <w:szCs w:val="24"/>
        </w:rPr>
      </w:pPr>
    </w:p>
    <w:p w14:paraId="02303320" w14:textId="77777777" w:rsidR="004A5A9B" w:rsidRPr="004A5A9B" w:rsidRDefault="004A5A9B" w:rsidP="004A5A9B">
      <w:pPr>
        <w:spacing w:line="276" w:lineRule="auto"/>
        <w:ind w:hanging="142"/>
        <w:rPr>
          <w:rFonts w:ascii="Times New Roman" w:hAnsi="Times New Roman" w:cs="Times New Roman"/>
          <w:sz w:val="24"/>
          <w:szCs w:val="24"/>
        </w:rPr>
      </w:pPr>
      <w:r w:rsidRPr="004A5A9B">
        <w:rPr>
          <w:rFonts w:ascii="Times New Roman" w:hAnsi="Times New Roman" w:cs="Times New Roman"/>
          <w:b/>
          <w:sz w:val="24"/>
          <w:szCs w:val="24"/>
        </w:rPr>
        <w:t xml:space="preserve">   Preso atto che </w:t>
      </w:r>
      <w:r w:rsidRPr="004A5A9B">
        <w:rPr>
          <w:rFonts w:ascii="Times New Roman" w:hAnsi="Times New Roman" w:cs="Times New Roman"/>
          <w:sz w:val="24"/>
          <w:szCs w:val="24"/>
        </w:rPr>
        <w:t>nel termine</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di cui all’ Avviso pubblico ( 30/9/2019) è pervenuto un contributo a cura del Sig. Roberto Forti, mentre non è pervenuto, nel termine di giorni 60 dalla data di ricezione della documentazione trasmessa ( 5/9/2019), alcun parere/osservazione da parte degli Organi istituzionali sanciti dalla normativa  prima richiamata;</w:t>
      </w:r>
    </w:p>
    <w:p w14:paraId="0E2616D0" w14:textId="77777777" w:rsidR="004A5A9B" w:rsidRPr="004A5A9B" w:rsidRDefault="004A5A9B" w:rsidP="004A5A9B">
      <w:pPr>
        <w:spacing w:line="276" w:lineRule="auto"/>
        <w:ind w:hanging="142"/>
        <w:rPr>
          <w:rFonts w:ascii="Times New Roman" w:hAnsi="Times New Roman" w:cs="Times New Roman"/>
          <w:sz w:val="24"/>
          <w:szCs w:val="24"/>
        </w:rPr>
      </w:pPr>
      <w:r w:rsidRPr="004A5A9B">
        <w:rPr>
          <w:rFonts w:ascii="Times New Roman" w:hAnsi="Times New Roman" w:cs="Times New Roman"/>
          <w:sz w:val="24"/>
          <w:szCs w:val="24"/>
        </w:rPr>
        <w:t xml:space="preserve">  </w:t>
      </w:r>
    </w:p>
    <w:p w14:paraId="6645E847"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Dato atto che</w:t>
      </w:r>
      <w:r w:rsidRPr="004A5A9B">
        <w:rPr>
          <w:rFonts w:ascii="Times New Roman" w:hAnsi="Times New Roman" w:cs="Times New Roman"/>
          <w:sz w:val="24"/>
          <w:szCs w:val="24"/>
        </w:rPr>
        <w:t xml:space="preserve"> le osservazioni/ contributi presentati non possono essere accolti per le motivazioni di seguito espresse:</w:t>
      </w:r>
    </w:p>
    <w:p w14:paraId="22ECDDE9"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La bozza di Statuto proposta costituisce un modello standard non in linea con la disciplina pubblicistica delle società in house e, pertanto, non conferente con gli obiettivi dell’Amministrazione;</w:t>
      </w:r>
    </w:p>
    <w:p w14:paraId="7409FF9E"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sz w:val="24"/>
          <w:szCs w:val="24"/>
        </w:rPr>
        <w:t>- L’ ampliamento dell’ oggetto sociale proposto non tiene conto delle facoltà operative delle società in house che, diversamente dalle comuni società commerciali, sono esclusivamente riconducibili, in applicazione delle previsioni contenute nel più volte richiamato D.Lgs. n. 175/2016, alla sola nozione di servizi di interesse generale e di servizi strettamente strumentali alle attività istituzionalmente attribuite alla competenza del Comune;</w:t>
      </w:r>
    </w:p>
    <w:p w14:paraId="3EA057A5" w14:textId="77777777" w:rsidR="004A5A9B" w:rsidRPr="004A5A9B" w:rsidRDefault="004A5A9B" w:rsidP="004A5A9B">
      <w:pPr>
        <w:spacing w:line="276" w:lineRule="auto"/>
        <w:rPr>
          <w:rFonts w:ascii="Times New Roman" w:hAnsi="Times New Roman" w:cs="Times New Roman"/>
          <w:sz w:val="24"/>
          <w:szCs w:val="24"/>
        </w:rPr>
      </w:pPr>
    </w:p>
    <w:p w14:paraId="284F298A"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Ritenuto</w:t>
      </w:r>
      <w:r w:rsidRPr="004A5A9B">
        <w:rPr>
          <w:rFonts w:ascii="Times New Roman" w:hAnsi="Times New Roman" w:cs="Times New Roman"/>
          <w:sz w:val="24"/>
          <w:szCs w:val="24"/>
        </w:rPr>
        <w:t>, per ciò che attiene le valutazioni di tipo economico/contabile, di dover far riferimento alle valutazioni, integralmente recepite e condivise, espresse dal Dr. Volterrani nella Relazione allegata al presente atto quale parte integrante e sostanziale</w:t>
      </w:r>
      <w:r w:rsidRPr="003E093D">
        <w:rPr>
          <w:rFonts w:ascii="Times New Roman" w:hAnsi="Times New Roman" w:cs="Times New Roman"/>
          <w:sz w:val="24"/>
          <w:szCs w:val="24"/>
        </w:rPr>
        <w:t>;</w:t>
      </w:r>
      <w:bookmarkStart w:id="0" w:name="_GoBack"/>
      <w:bookmarkEnd w:id="0"/>
    </w:p>
    <w:p w14:paraId="7FF94961" w14:textId="77777777" w:rsidR="004A5A9B" w:rsidRPr="004A5A9B" w:rsidRDefault="004A5A9B" w:rsidP="004A5A9B">
      <w:pPr>
        <w:spacing w:line="276" w:lineRule="auto"/>
        <w:rPr>
          <w:rFonts w:ascii="Times New Roman" w:hAnsi="Times New Roman" w:cs="Times New Roman"/>
          <w:sz w:val="24"/>
          <w:szCs w:val="24"/>
        </w:rPr>
      </w:pPr>
    </w:p>
    <w:p w14:paraId="1980FB90"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Dato atto che</w:t>
      </w:r>
      <w:r w:rsidRPr="004A5A9B">
        <w:rPr>
          <w:rFonts w:ascii="Times New Roman" w:hAnsi="Times New Roman" w:cs="Times New Roman"/>
          <w:sz w:val="24"/>
          <w:szCs w:val="24"/>
        </w:rPr>
        <w:t xml:space="preserve"> la Relazione </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prevista dall'Art. 34, commi 20 e 21, del D.L. n. 179/2012, sarà predisposta ed approvata contestualmente all’affidamento concreto dei servizi, successivo alla formale costituzione della Società;</w:t>
      </w:r>
    </w:p>
    <w:p w14:paraId="043F7764" w14:textId="77777777" w:rsidR="004A5A9B" w:rsidRPr="004A5A9B" w:rsidRDefault="004A5A9B" w:rsidP="004A5A9B">
      <w:pPr>
        <w:spacing w:line="276" w:lineRule="auto"/>
        <w:rPr>
          <w:rFonts w:ascii="Times New Roman" w:hAnsi="Times New Roman" w:cs="Times New Roman"/>
          <w:sz w:val="24"/>
          <w:szCs w:val="24"/>
        </w:rPr>
      </w:pPr>
    </w:p>
    <w:p w14:paraId="11D3F406" w14:textId="77777777" w:rsidR="004A5A9B" w:rsidRPr="004A5A9B" w:rsidRDefault="004A5A9B" w:rsidP="004A5A9B">
      <w:pPr>
        <w:tabs>
          <w:tab w:val="left" w:pos="0"/>
        </w:tabs>
        <w:spacing w:after="243" w:line="276" w:lineRule="auto"/>
        <w:ind w:right="13"/>
        <w:rPr>
          <w:rFonts w:ascii="Times New Roman" w:hAnsi="Times New Roman" w:cs="Times New Roman"/>
          <w:sz w:val="24"/>
          <w:szCs w:val="24"/>
        </w:rPr>
      </w:pPr>
      <w:r w:rsidRPr="004A5A9B">
        <w:rPr>
          <w:rFonts w:ascii="Times New Roman" w:hAnsi="Times New Roman" w:cs="Times New Roman"/>
          <w:b/>
          <w:sz w:val="24"/>
          <w:szCs w:val="24"/>
        </w:rPr>
        <w:t>Dato atto</w:t>
      </w:r>
      <w:r w:rsidRPr="004A5A9B">
        <w:rPr>
          <w:rFonts w:ascii="Times New Roman" w:hAnsi="Times New Roman" w:cs="Times New Roman"/>
          <w:sz w:val="24"/>
          <w:szCs w:val="24"/>
        </w:rPr>
        <w:t xml:space="preserve"> che il presente provvedimento rientra nell'ambito della competenza dell'organo consiliare ai sensi dell'art.42, comma 2, lett. e), del D.Lgs. n.267/2000, e dell’art. 10 del T.U.S.P.;</w:t>
      </w:r>
    </w:p>
    <w:p w14:paraId="0B45429B"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Ritenuto</w:t>
      </w:r>
      <w:r w:rsidRPr="004A5A9B">
        <w:rPr>
          <w:rFonts w:ascii="Times New Roman" w:hAnsi="Times New Roman" w:cs="Times New Roman"/>
          <w:sz w:val="24"/>
          <w:szCs w:val="24"/>
        </w:rPr>
        <w:t xml:space="preserve"> di poter procedere per quanto sopra specificato alla costituzione di una società a totale partecipazione pubblica con capitale di euro 10.000,00 denominata “…….” approvando in via definitiva la documentazione già approvata in via preliminare;</w:t>
      </w:r>
    </w:p>
    <w:p w14:paraId="7B18DF2A" w14:textId="77777777" w:rsidR="004A5A9B" w:rsidRPr="004A5A9B" w:rsidRDefault="004A5A9B" w:rsidP="004A5A9B">
      <w:pPr>
        <w:spacing w:line="276" w:lineRule="auto"/>
        <w:rPr>
          <w:rFonts w:ascii="Times New Roman" w:hAnsi="Times New Roman" w:cs="Times New Roman"/>
          <w:sz w:val="24"/>
          <w:szCs w:val="24"/>
        </w:rPr>
      </w:pPr>
    </w:p>
    <w:p w14:paraId="04364A91" w14:textId="77777777" w:rsidR="004A5A9B" w:rsidRPr="004A5A9B" w:rsidRDefault="004A5A9B" w:rsidP="004A5A9B">
      <w:pPr>
        <w:spacing w:line="276" w:lineRule="auto"/>
        <w:rPr>
          <w:rFonts w:ascii="Times New Roman" w:hAnsi="Times New Roman" w:cs="Times New Roman"/>
          <w:sz w:val="24"/>
          <w:szCs w:val="24"/>
        </w:rPr>
      </w:pPr>
      <w:r w:rsidRPr="004A5A9B">
        <w:rPr>
          <w:rFonts w:ascii="Times New Roman" w:hAnsi="Times New Roman" w:cs="Times New Roman"/>
          <w:b/>
          <w:sz w:val="24"/>
          <w:szCs w:val="24"/>
        </w:rPr>
        <w:t>Visti</w:t>
      </w:r>
      <w:r w:rsidRPr="004A5A9B">
        <w:rPr>
          <w:rFonts w:ascii="Times New Roman" w:hAnsi="Times New Roman" w:cs="Times New Roman"/>
          <w:sz w:val="24"/>
          <w:szCs w:val="24"/>
        </w:rPr>
        <w:t>:</w:t>
      </w:r>
    </w:p>
    <w:p w14:paraId="31D75D57" w14:textId="77777777" w:rsidR="004A5A9B" w:rsidRPr="004A5A9B" w:rsidRDefault="004A5A9B" w:rsidP="004A5A9B">
      <w:pPr>
        <w:spacing w:line="276" w:lineRule="auto"/>
        <w:rPr>
          <w:rFonts w:ascii="Times New Roman" w:hAnsi="Times New Roman" w:cs="Times New Roman"/>
          <w:sz w:val="24"/>
          <w:szCs w:val="24"/>
        </w:rPr>
      </w:pPr>
    </w:p>
    <w:p w14:paraId="2E24A314" w14:textId="77777777" w:rsidR="004A5A9B" w:rsidRPr="004A5A9B" w:rsidRDefault="004A5A9B" w:rsidP="004A5A9B">
      <w:pPr>
        <w:pStyle w:val="Paragrafoelenco"/>
        <w:numPr>
          <w:ilvl w:val="0"/>
          <w:numId w:val="1"/>
        </w:numPr>
        <w:spacing w:after="243" w:line="276" w:lineRule="auto"/>
        <w:ind w:right="13"/>
        <w:rPr>
          <w:sz w:val="24"/>
          <w:szCs w:val="24"/>
        </w:rPr>
      </w:pPr>
      <w:r w:rsidRPr="004A5A9B">
        <w:rPr>
          <w:sz w:val="24"/>
          <w:szCs w:val="24"/>
        </w:rPr>
        <w:t xml:space="preserve">Il parere espresso dal Revisore dei conti ai sensi dell'art. 239, c. 1, lett.b), n.3), D.Lgs. n.267/2000; </w:t>
      </w:r>
    </w:p>
    <w:p w14:paraId="4E911340" w14:textId="77777777" w:rsidR="004A5A9B" w:rsidRPr="004A5A9B" w:rsidRDefault="004A5A9B" w:rsidP="004A5A9B">
      <w:pPr>
        <w:pStyle w:val="Paragrafoelenco"/>
        <w:numPr>
          <w:ilvl w:val="0"/>
          <w:numId w:val="1"/>
        </w:numPr>
        <w:spacing w:after="243" w:line="276" w:lineRule="auto"/>
        <w:ind w:right="13"/>
        <w:rPr>
          <w:sz w:val="24"/>
          <w:szCs w:val="24"/>
        </w:rPr>
      </w:pPr>
      <w:r w:rsidRPr="004A5A9B">
        <w:rPr>
          <w:sz w:val="24"/>
          <w:szCs w:val="24"/>
        </w:rPr>
        <w:t>Il parere ex art.49 D.Lgs. n.267/2000 espresso dal Sindaco, Responsabile pro tempore del Servizio competente, nonché il parere ex art.49 D.Lgs. n.267/2000 espresso dal Responsabile del Servizio finanziario in ordine alla regolarità contabile;</w:t>
      </w:r>
    </w:p>
    <w:p w14:paraId="2E9C680D" w14:textId="58D3CAC1" w:rsidR="004A5A9B" w:rsidRPr="004A5A9B" w:rsidRDefault="004A5A9B" w:rsidP="00E57EFF">
      <w:pPr>
        <w:spacing w:after="243" w:line="276" w:lineRule="auto"/>
        <w:ind w:left="568" w:right="13"/>
        <w:rPr>
          <w:rFonts w:ascii="Times New Roman" w:hAnsi="Times New Roman" w:cs="Times New Roman"/>
          <w:sz w:val="24"/>
          <w:szCs w:val="24"/>
        </w:rPr>
      </w:pPr>
      <w:r w:rsidRPr="004A5A9B">
        <w:rPr>
          <w:rFonts w:ascii="Times New Roman" w:hAnsi="Times New Roman" w:cs="Times New Roman"/>
          <w:sz w:val="24"/>
          <w:szCs w:val="24"/>
        </w:rPr>
        <w:t>Con voti</w:t>
      </w:r>
      <w:r w:rsidR="00E57EFF">
        <w:rPr>
          <w:rFonts w:ascii="Times New Roman" w:hAnsi="Times New Roman" w:cs="Times New Roman"/>
          <w:sz w:val="24"/>
          <w:szCs w:val="24"/>
        </w:rPr>
        <w:t xml:space="preserve"> favorevoli n. 8 e n. 4 astenuti</w:t>
      </w:r>
      <w:r w:rsidR="001C2E0C">
        <w:rPr>
          <w:rFonts w:ascii="Times New Roman" w:hAnsi="Times New Roman" w:cs="Times New Roman"/>
          <w:sz w:val="24"/>
          <w:szCs w:val="24"/>
        </w:rPr>
        <w:t xml:space="preserve"> </w:t>
      </w:r>
      <w:r w:rsidR="00E57EFF">
        <w:rPr>
          <w:rFonts w:ascii="Times New Roman" w:hAnsi="Times New Roman" w:cs="Times New Roman"/>
          <w:sz w:val="24"/>
          <w:szCs w:val="24"/>
        </w:rPr>
        <w:t xml:space="preserve">(Sindaco Papi, Pinotti, Solforetti e Mercati) </w:t>
      </w:r>
      <w:r w:rsidRPr="004A5A9B">
        <w:rPr>
          <w:rFonts w:ascii="Times New Roman" w:hAnsi="Times New Roman" w:cs="Times New Roman"/>
          <w:sz w:val="24"/>
          <w:szCs w:val="24"/>
        </w:rPr>
        <w:t>legalmente espressi,</w:t>
      </w:r>
    </w:p>
    <w:p w14:paraId="4150807B" w14:textId="77777777" w:rsidR="004A5A9B" w:rsidRPr="004A5A9B" w:rsidRDefault="004A5A9B" w:rsidP="004A5A9B">
      <w:pPr>
        <w:spacing w:after="243" w:line="276" w:lineRule="auto"/>
        <w:ind w:left="568" w:right="13"/>
        <w:rPr>
          <w:rFonts w:ascii="Times New Roman" w:hAnsi="Times New Roman" w:cs="Times New Roman"/>
          <w:sz w:val="24"/>
          <w:szCs w:val="24"/>
        </w:rPr>
      </w:pP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DELIBERA</w:t>
      </w:r>
    </w:p>
    <w:p w14:paraId="485DCCA5" w14:textId="77777777" w:rsidR="004A5A9B" w:rsidRPr="004A5A9B" w:rsidRDefault="004A5A9B" w:rsidP="004A5A9B">
      <w:pPr>
        <w:pStyle w:val="Paragrafoelenco"/>
        <w:numPr>
          <w:ilvl w:val="0"/>
          <w:numId w:val="2"/>
        </w:numPr>
        <w:spacing w:line="276" w:lineRule="auto"/>
        <w:ind w:left="1276" w:hanging="425"/>
        <w:rPr>
          <w:sz w:val="24"/>
          <w:szCs w:val="24"/>
        </w:rPr>
      </w:pPr>
      <w:r w:rsidRPr="004A5A9B">
        <w:rPr>
          <w:sz w:val="24"/>
          <w:szCs w:val="24"/>
        </w:rPr>
        <w:t>La premessa forma parte integrante e sostanziale del presente atto;</w:t>
      </w:r>
    </w:p>
    <w:p w14:paraId="5180A73D" w14:textId="77777777" w:rsidR="004A5A9B" w:rsidRPr="004A5A9B" w:rsidRDefault="004A5A9B" w:rsidP="004A5A9B">
      <w:pPr>
        <w:spacing w:line="276" w:lineRule="auto"/>
        <w:ind w:left="1428"/>
        <w:rPr>
          <w:rFonts w:ascii="Times New Roman" w:hAnsi="Times New Roman" w:cs="Times New Roman"/>
          <w:sz w:val="24"/>
          <w:szCs w:val="24"/>
        </w:rPr>
      </w:pPr>
    </w:p>
    <w:p w14:paraId="4F9CAC12" w14:textId="77777777" w:rsidR="004A5A9B" w:rsidRPr="004A5A9B" w:rsidRDefault="004A5A9B" w:rsidP="004A5A9B">
      <w:pPr>
        <w:pStyle w:val="Paragrafoelenco"/>
        <w:numPr>
          <w:ilvl w:val="0"/>
          <w:numId w:val="2"/>
        </w:numPr>
        <w:spacing w:line="276" w:lineRule="auto"/>
        <w:ind w:left="1276" w:hanging="425"/>
        <w:rPr>
          <w:sz w:val="24"/>
          <w:szCs w:val="24"/>
        </w:rPr>
      </w:pPr>
      <w:r w:rsidRPr="004A5A9B">
        <w:rPr>
          <w:b/>
          <w:sz w:val="24"/>
          <w:szCs w:val="24"/>
        </w:rPr>
        <w:t>Di approvare</w:t>
      </w:r>
      <w:r w:rsidRPr="004A5A9B">
        <w:rPr>
          <w:sz w:val="24"/>
          <w:szCs w:val="24"/>
        </w:rPr>
        <w:t xml:space="preserve"> la costituzione di una Società interamente partecipata dal Comune di Porto Azzurro e, per l’ effetto:</w:t>
      </w:r>
    </w:p>
    <w:p w14:paraId="4882115F"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 di approvare in via definitiva lo schema di statuto composto da n. ..articoli;</w:t>
      </w:r>
    </w:p>
    <w:p w14:paraId="40E13364"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 di approvare la Relazione generale predisposta in sede di approvazione preliminare, atti validati dall’Avv. Iaria quale consulente incaricato dal Comune;</w:t>
      </w:r>
    </w:p>
    <w:p w14:paraId="1A7D60EB" w14:textId="77777777" w:rsidR="004A5A9B" w:rsidRPr="004A5A9B" w:rsidRDefault="004A5A9B" w:rsidP="004A5A9B">
      <w:pPr>
        <w:spacing w:line="276" w:lineRule="auto"/>
        <w:ind w:left="1418" w:hanging="284"/>
        <w:rPr>
          <w:rFonts w:ascii="Times New Roman" w:hAnsi="Times New Roman" w:cs="Times New Roman"/>
          <w:sz w:val="24"/>
          <w:szCs w:val="24"/>
        </w:rPr>
      </w:pPr>
      <w:r w:rsidRPr="004A5A9B">
        <w:rPr>
          <w:rFonts w:ascii="Times New Roman" w:hAnsi="Times New Roman" w:cs="Times New Roman"/>
          <w:sz w:val="24"/>
          <w:szCs w:val="24"/>
        </w:rPr>
        <w:t>-di prendere atto, approvandola, della relazione redatta in ottemperanza alle previsioni dell'art. 5, comma 1, del D. Lgs. 175/2016 dal Dr. Sergio Volterrani con Studio a Cecina;</w:t>
      </w:r>
    </w:p>
    <w:p w14:paraId="56FBC5D3" w14:textId="77777777" w:rsidR="004A5A9B" w:rsidRPr="004A5A9B" w:rsidRDefault="004A5A9B" w:rsidP="004A5A9B">
      <w:pPr>
        <w:spacing w:line="276" w:lineRule="auto"/>
        <w:ind w:left="1418" w:hanging="284"/>
        <w:rPr>
          <w:rFonts w:ascii="Times New Roman" w:hAnsi="Times New Roman" w:cs="Times New Roman"/>
          <w:sz w:val="24"/>
          <w:szCs w:val="24"/>
        </w:rPr>
      </w:pPr>
      <w:r w:rsidRPr="004A5A9B">
        <w:rPr>
          <w:rFonts w:ascii="Times New Roman" w:hAnsi="Times New Roman" w:cs="Times New Roman"/>
          <w:sz w:val="24"/>
          <w:szCs w:val="24"/>
        </w:rPr>
        <w:t>- di prendere atto e di approvare la Relazione integrativa redatta dal Dr. Volterrani in relazione alle osservazioni/ contributo espressi dal Sig. Forti con nota del 30/9/2019;</w:t>
      </w:r>
    </w:p>
    <w:p w14:paraId="13E1212C" w14:textId="77777777" w:rsidR="004A5A9B" w:rsidRPr="004A5A9B" w:rsidRDefault="004A5A9B" w:rsidP="004A5A9B">
      <w:pPr>
        <w:spacing w:line="276" w:lineRule="auto"/>
        <w:ind w:left="1428" w:hanging="294"/>
        <w:rPr>
          <w:rFonts w:ascii="Times New Roman" w:hAnsi="Times New Roman" w:cs="Times New Roman"/>
          <w:sz w:val="24"/>
          <w:szCs w:val="24"/>
        </w:rPr>
      </w:pPr>
      <w:r w:rsidRPr="004A5A9B">
        <w:rPr>
          <w:rFonts w:ascii="Times New Roman" w:hAnsi="Times New Roman" w:cs="Times New Roman"/>
          <w:sz w:val="24"/>
          <w:szCs w:val="24"/>
        </w:rPr>
        <w:t>documenti tutti allegati al presente atto per farne parte integrante e sostanziale;</w:t>
      </w:r>
    </w:p>
    <w:p w14:paraId="3EC24F94" w14:textId="77777777" w:rsidR="004A5A9B" w:rsidRPr="004A5A9B" w:rsidRDefault="004A5A9B" w:rsidP="004A5A9B">
      <w:pPr>
        <w:spacing w:line="276" w:lineRule="auto"/>
        <w:ind w:left="1428" w:hanging="294"/>
        <w:rPr>
          <w:rFonts w:ascii="Times New Roman" w:hAnsi="Times New Roman" w:cs="Times New Roman"/>
          <w:sz w:val="24"/>
          <w:szCs w:val="24"/>
        </w:rPr>
      </w:pPr>
    </w:p>
    <w:p w14:paraId="3F73BC41" w14:textId="77777777" w:rsidR="004A5A9B" w:rsidRPr="004A5A9B" w:rsidRDefault="004A5A9B" w:rsidP="004A5A9B">
      <w:pPr>
        <w:spacing w:line="276" w:lineRule="auto"/>
        <w:ind w:left="1134" w:hanging="283"/>
        <w:rPr>
          <w:rFonts w:ascii="Times New Roman" w:hAnsi="Times New Roman" w:cs="Times New Roman"/>
          <w:sz w:val="24"/>
          <w:szCs w:val="24"/>
        </w:rPr>
      </w:pPr>
      <w:r w:rsidRPr="004A5A9B">
        <w:rPr>
          <w:rFonts w:ascii="Times New Roman" w:hAnsi="Times New Roman" w:cs="Times New Roman"/>
          <w:sz w:val="24"/>
          <w:szCs w:val="24"/>
        </w:rPr>
        <w:t xml:space="preserve">3. </w:t>
      </w:r>
      <w:r w:rsidRPr="004A5A9B">
        <w:rPr>
          <w:rFonts w:ascii="Times New Roman" w:hAnsi="Times New Roman" w:cs="Times New Roman"/>
          <w:b/>
          <w:sz w:val="24"/>
          <w:szCs w:val="24"/>
        </w:rPr>
        <w:t>Di autorizzare</w:t>
      </w:r>
      <w:r w:rsidRPr="004A5A9B">
        <w:rPr>
          <w:rFonts w:ascii="Times New Roman" w:hAnsi="Times New Roman" w:cs="Times New Roman"/>
          <w:sz w:val="24"/>
          <w:szCs w:val="24"/>
        </w:rPr>
        <w:t>, conseguentemente, il Sindaco a costituire la società partecipata      totalmente dal Comune di Porto Azzurro con 1a denominazione sociale "     " e di  fissare in euro 10.000,00 1a quota di partecipazione del Comune alla costituenda società pari al 100% delle quote sociali, dando atto dell’imputazione di tale spesa nel bilancio di previsione 2019-2021 e che 1a costituzione della società è obiettivo di innovazione  strategica previsto nel DUP approvato con  Deliberazione di Consiglio Comunale n.40 del 30/7/2019, come successivamente integrato con Delibera Consiliare n. 62 del 12/11/2019;</w:t>
      </w:r>
    </w:p>
    <w:p w14:paraId="5609DB22" w14:textId="77777777" w:rsidR="004A5A9B" w:rsidRPr="004A5A9B" w:rsidRDefault="004A5A9B" w:rsidP="004A5A9B">
      <w:pPr>
        <w:spacing w:line="276" w:lineRule="auto"/>
        <w:ind w:left="1418" w:hanging="142"/>
        <w:rPr>
          <w:rFonts w:ascii="Times New Roman" w:hAnsi="Times New Roman" w:cs="Times New Roman"/>
          <w:sz w:val="24"/>
          <w:szCs w:val="24"/>
        </w:rPr>
      </w:pPr>
    </w:p>
    <w:p w14:paraId="5328992B" w14:textId="77777777" w:rsidR="004A5A9B" w:rsidRPr="004A5A9B" w:rsidRDefault="004A5A9B" w:rsidP="004A5A9B">
      <w:pPr>
        <w:spacing w:line="276" w:lineRule="auto"/>
        <w:ind w:left="851"/>
        <w:rPr>
          <w:rFonts w:ascii="Times New Roman" w:hAnsi="Times New Roman" w:cs="Times New Roman"/>
          <w:sz w:val="24"/>
          <w:szCs w:val="24"/>
        </w:rPr>
      </w:pPr>
      <w:r w:rsidRPr="004A5A9B">
        <w:rPr>
          <w:rFonts w:ascii="Times New Roman" w:hAnsi="Times New Roman" w:cs="Times New Roman"/>
          <w:sz w:val="24"/>
          <w:szCs w:val="24"/>
        </w:rPr>
        <w:t xml:space="preserve">4. </w:t>
      </w:r>
      <w:r w:rsidRPr="004A5A9B">
        <w:rPr>
          <w:rFonts w:ascii="Times New Roman" w:hAnsi="Times New Roman" w:cs="Times New Roman"/>
          <w:b/>
          <w:sz w:val="24"/>
          <w:szCs w:val="24"/>
        </w:rPr>
        <w:t>Di individuare</w:t>
      </w:r>
      <w:r w:rsidRPr="004A5A9B">
        <w:rPr>
          <w:rFonts w:ascii="Times New Roman" w:hAnsi="Times New Roman" w:cs="Times New Roman"/>
          <w:sz w:val="24"/>
          <w:szCs w:val="24"/>
        </w:rPr>
        <w:t xml:space="preserve"> nel Sindaco pro- tempore il soggetto legittimato a rappresentare l'Ente in sede di costituzione della società, autorizzandolo ad apportare eventuali modifiche di dettaglio e di correggere gli eventuali errori, imprecisioni e refusi che non incidono nella volontà espressa dal Consiglio Comunale, ritenute indispensabili dal Notaio nella sua azione di controllo di legittimità;</w:t>
      </w:r>
    </w:p>
    <w:p w14:paraId="5788DD16" w14:textId="77777777" w:rsidR="004A5A9B" w:rsidRPr="004A5A9B" w:rsidRDefault="004A5A9B" w:rsidP="004A5A9B">
      <w:pPr>
        <w:spacing w:line="276" w:lineRule="auto"/>
        <w:ind w:left="1134"/>
        <w:rPr>
          <w:rFonts w:ascii="Times New Roman" w:hAnsi="Times New Roman" w:cs="Times New Roman"/>
          <w:sz w:val="24"/>
          <w:szCs w:val="24"/>
        </w:rPr>
      </w:pPr>
    </w:p>
    <w:p w14:paraId="3896865C" w14:textId="77777777" w:rsidR="004A5A9B" w:rsidRPr="004A5A9B" w:rsidRDefault="004A5A9B" w:rsidP="004A5A9B">
      <w:pPr>
        <w:spacing w:line="276" w:lineRule="auto"/>
        <w:ind w:left="851"/>
        <w:rPr>
          <w:rFonts w:ascii="Times New Roman" w:hAnsi="Times New Roman" w:cs="Times New Roman"/>
          <w:sz w:val="24"/>
          <w:szCs w:val="24"/>
        </w:rPr>
      </w:pPr>
      <w:r w:rsidRPr="004A5A9B">
        <w:rPr>
          <w:rFonts w:ascii="Times New Roman" w:hAnsi="Times New Roman" w:cs="Times New Roman"/>
          <w:sz w:val="24"/>
          <w:szCs w:val="24"/>
        </w:rPr>
        <w:t xml:space="preserve">5. </w:t>
      </w:r>
      <w:r w:rsidRPr="004A5A9B">
        <w:rPr>
          <w:rFonts w:ascii="Times New Roman" w:hAnsi="Times New Roman" w:cs="Times New Roman"/>
          <w:b/>
          <w:sz w:val="24"/>
          <w:szCs w:val="24"/>
        </w:rPr>
        <w:t>Di prevedere</w:t>
      </w:r>
      <w:r w:rsidRPr="004A5A9B">
        <w:rPr>
          <w:rFonts w:ascii="Times New Roman" w:hAnsi="Times New Roman" w:cs="Times New Roman"/>
          <w:sz w:val="24"/>
          <w:szCs w:val="24"/>
        </w:rPr>
        <w:t xml:space="preserve"> espressamente per la costituenda società: </w:t>
      </w:r>
    </w:p>
    <w:p w14:paraId="01AD4A72" w14:textId="77777777" w:rsidR="004A5A9B" w:rsidRPr="004A5A9B" w:rsidRDefault="004A5A9B" w:rsidP="004A5A9B">
      <w:pPr>
        <w:pStyle w:val="Paragrafoelenco"/>
        <w:numPr>
          <w:ilvl w:val="0"/>
          <w:numId w:val="3"/>
        </w:numPr>
        <w:spacing w:line="276" w:lineRule="auto"/>
        <w:ind w:left="1701" w:hanging="283"/>
        <w:rPr>
          <w:sz w:val="24"/>
          <w:szCs w:val="24"/>
        </w:rPr>
      </w:pPr>
      <w:r w:rsidRPr="004A5A9B">
        <w:rPr>
          <w:sz w:val="24"/>
          <w:szCs w:val="24"/>
        </w:rPr>
        <w:t xml:space="preserve">il capitale interamente pubblico; </w:t>
      </w:r>
    </w:p>
    <w:p w14:paraId="700DB4C7" w14:textId="77777777" w:rsidR="004A5A9B" w:rsidRPr="004A5A9B" w:rsidRDefault="004A5A9B" w:rsidP="004A5A9B">
      <w:pPr>
        <w:pStyle w:val="Paragrafoelenco"/>
        <w:numPr>
          <w:ilvl w:val="0"/>
          <w:numId w:val="3"/>
        </w:numPr>
        <w:spacing w:line="276" w:lineRule="auto"/>
        <w:ind w:left="1701" w:hanging="283"/>
        <w:rPr>
          <w:sz w:val="24"/>
          <w:szCs w:val="24"/>
        </w:rPr>
      </w:pPr>
      <w:r w:rsidRPr="004A5A9B">
        <w:rPr>
          <w:sz w:val="24"/>
          <w:szCs w:val="24"/>
        </w:rPr>
        <w:t xml:space="preserve">il divieto, </w:t>
      </w:r>
      <w:r w:rsidRPr="004A5A9B">
        <w:rPr>
          <w:color w:val="auto"/>
          <w:sz w:val="24"/>
          <w:szCs w:val="24"/>
        </w:rPr>
        <w:t>in via certa e permanente</w:t>
      </w:r>
      <w:r w:rsidRPr="004A5A9B">
        <w:rPr>
          <w:sz w:val="24"/>
          <w:szCs w:val="24"/>
        </w:rPr>
        <w:t xml:space="preserve">, di partecipazione di capitali privati a qualsiasi titolo;  </w:t>
      </w:r>
    </w:p>
    <w:p w14:paraId="58DD2D6E" w14:textId="77777777" w:rsidR="004A5A9B" w:rsidRPr="004A5A9B" w:rsidRDefault="004A5A9B" w:rsidP="004A5A9B">
      <w:pPr>
        <w:pStyle w:val="Paragrafoelenco"/>
        <w:numPr>
          <w:ilvl w:val="0"/>
          <w:numId w:val="3"/>
        </w:numPr>
        <w:spacing w:line="276" w:lineRule="auto"/>
        <w:ind w:left="1701" w:hanging="283"/>
        <w:rPr>
          <w:sz w:val="24"/>
          <w:szCs w:val="24"/>
        </w:rPr>
      </w:pPr>
      <w:r w:rsidRPr="004A5A9B">
        <w:rPr>
          <w:sz w:val="24"/>
          <w:szCs w:val="24"/>
        </w:rPr>
        <w:t>l'esercizio della propria attività istituzionale in via prevalente in favore dell'ente;</w:t>
      </w:r>
    </w:p>
    <w:p w14:paraId="3824BE89" w14:textId="77777777" w:rsidR="004A5A9B" w:rsidRPr="004A5A9B" w:rsidRDefault="004A5A9B" w:rsidP="004A5A9B">
      <w:pPr>
        <w:pStyle w:val="Paragrafoelenco"/>
        <w:numPr>
          <w:ilvl w:val="0"/>
          <w:numId w:val="3"/>
        </w:numPr>
        <w:spacing w:line="276" w:lineRule="auto"/>
        <w:ind w:left="1701" w:hanging="283"/>
        <w:rPr>
          <w:sz w:val="24"/>
          <w:szCs w:val="24"/>
        </w:rPr>
      </w:pPr>
      <w:r w:rsidRPr="004A5A9B">
        <w:rPr>
          <w:sz w:val="24"/>
          <w:szCs w:val="24"/>
        </w:rPr>
        <w:t>l'obbligo di sottostare a forme di controllo analogo da parte dell’Ente pubblico titolare del relativo capitale sociale;</w:t>
      </w:r>
    </w:p>
    <w:p w14:paraId="74AE64FC" w14:textId="77777777" w:rsidR="004A5A9B" w:rsidRPr="004A5A9B" w:rsidRDefault="004A5A9B" w:rsidP="004A5A9B">
      <w:pPr>
        <w:spacing w:line="276" w:lineRule="auto"/>
        <w:ind w:left="851"/>
        <w:rPr>
          <w:rFonts w:ascii="Times New Roman" w:hAnsi="Times New Roman" w:cs="Times New Roman"/>
          <w:sz w:val="24"/>
          <w:szCs w:val="24"/>
        </w:rPr>
      </w:pPr>
      <w:r w:rsidRPr="004A5A9B">
        <w:rPr>
          <w:rFonts w:ascii="Times New Roman" w:hAnsi="Times New Roman" w:cs="Times New Roman"/>
          <w:sz w:val="24"/>
          <w:szCs w:val="24"/>
        </w:rPr>
        <w:t xml:space="preserve"> 6. </w:t>
      </w:r>
      <w:r w:rsidRPr="004A5A9B">
        <w:rPr>
          <w:rFonts w:ascii="Times New Roman" w:hAnsi="Times New Roman" w:cs="Times New Roman"/>
          <w:b/>
          <w:sz w:val="24"/>
          <w:szCs w:val="24"/>
        </w:rPr>
        <w:t>Di</w:t>
      </w:r>
      <w:r w:rsidRPr="004A5A9B">
        <w:rPr>
          <w:rFonts w:ascii="Times New Roman" w:hAnsi="Times New Roman" w:cs="Times New Roman"/>
          <w:sz w:val="24"/>
          <w:szCs w:val="24"/>
        </w:rPr>
        <w:t xml:space="preserve">  </w:t>
      </w:r>
      <w:r w:rsidRPr="004A5A9B">
        <w:rPr>
          <w:rFonts w:ascii="Times New Roman" w:hAnsi="Times New Roman" w:cs="Times New Roman"/>
          <w:b/>
          <w:sz w:val="24"/>
          <w:szCs w:val="24"/>
        </w:rPr>
        <w:t>stabilire</w:t>
      </w:r>
      <w:r w:rsidRPr="004A5A9B">
        <w:rPr>
          <w:rFonts w:ascii="Times New Roman" w:hAnsi="Times New Roman" w:cs="Times New Roman"/>
          <w:sz w:val="24"/>
          <w:szCs w:val="24"/>
        </w:rPr>
        <w:t xml:space="preserve"> che la Relazione </w:t>
      </w:r>
      <w:r w:rsidRPr="004A5A9B">
        <w:rPr>
          <w:rFonts w:ascii="Times New Roman" w:hAnsi="Times New Roman" w:cs="Times New Roman"/>
          <w:b/>
          <w:sz w:val="24"/>
          <w:szCs w:val="24"/>
        </w:rPr>
        <w:t xml:space="preserve"> </w:t>
      </w:r>
      <w:r w:rsidRPr="004A5A9B">
        <w:rPr>
          <w:rFonts w:ascii="Times New Roman" w:hAnsi="Times New Roman" w:cs="Times New Roman"/>
          <w:sz w:val="24"/>
          <w:szCs w:val="24"/>
        </w:rPr>
        <w:t>prevista dall'Art. 34, commi 20 e 21, del D.L. n. 179/2012,  sarà approvata dal Consiglio Comunale in sede di affidamento dei servizi, con contestuale approvazione dello schema di contratto, successivo alla formale costituzione della Società;</w:t>
      </w:r>
    </w:p>
    <w:p w14:paraId="616501DE" w14:textId="77777777" w:rsidR="004A5A9B" w:rsidRPr="004A5A9B" w:rsidRDefault="004A5A9B" w:rsidP="004A5A9B">
      <w:pPr>
        <w:spacing w:line="276" w:lineRule="auto"/>
        <w:ind w:left="851"/>
        <w:rPr>
          <w:rFonts w:ascii="Times New Roman" w:hAnsi="Times New Roman" w:cs="Times New Roman"/>
          <w:sz w:val="24"/>
          <w:szCs w:val="24"/>
        </w:rPr>
      </w:pPr>
    </w:p>
    <w:p w14:paraId="7B059842"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7.</w:t>
      </w:r>
      <w:r w:rsidRPr="004A5A9B">
        <w:rPr>
          <w:rFonts w:ascii="Times New Roman" w:hAnsi="Times New Roman" w:cs="Times New Roman"/>
          <w:b/>
          <w:sz w:val="24"/>
          <w:szCs w:val="24"/>
        </w:rPr>
        <w:t>Di stabilire</w:t>
      </w:r>
      <w:r w:rsidRPr="004A5A9B">
        <w:rPr>
          <w:rFonts w:ascii="Times New Roman" w:hAnsi="Times New Roman" w:cs="Times New Roman"/>
          <w:sz w:val="24"/>
          <w:szCs w:val="24"/>
        </w:rPr>
        <w:t xml:space="preserve"> che alla società verranno annualmente erogati specifici indirizzi, sia in relazione ai servizi affidati, che sulle misure di contenimento dei costi, nonché su eventuali obblighi derivanti dalla normativa nazionale;</w:t>
      </w:r>
    </w:p>
    <w:p w14:paraId="20AF0A6C" w14:textId="77777777" w:rsidR="004A5A9B" w:rsidRPr="004A5A9B" w:rsidRDefault="004A5A9B" w:rsidP="004A5A9B">
      <w:pPr>
        <w:spacing w:line="276" w:lineRule="auto"/>
        <w:ind w:left="1134"/>
        <w:rPr>
          <w:rFonts w:ascii="Times New Roman" w:hAnsi="Times New Roman" w:cs="Times New Roman"/>
          <w:sz w:val="24"/>
          <w:szCs w:val="24"/>
        </w:rPr>
      </w:pPr>
    </w:p>
    <w:p w14:paraId="762FA12E"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 xml:space="preserve">8. </w:t>
      </w:r>
      <w:r w:rsidRPr="004A5A9B">
        <w:rPr>
          <w:rFonts w:ascii="Times New Roman" w:hAnsi="Times New Roman" w:cs="Times New Roman"/>
          <w:b/>
          <w:sz w:val="24"/>
          <w:szCs w:val="24"/>
        </w:rPr>
        <w:t>Di incaricare</w:t>
      </w:r>
      <w:r w:rsidRPr="004A5A9B">
        <w:rPr>
          <w:rFonts w:ascii="Times New Roman" w:hAnsi="Times New Roman" w:cs="Times New Roman"/>
          <w:sz w:val="24"/>
          <w:szCs w:val="24"/>
        </w:rPr>
        <w:t xml:space="preserve"> i Responsabili dei Servizi, ognuno per le rispettive competenze, di dare attuazione a quanto deliberato, ponendo in essere tutti gli atti conseguenti necessari, compreso il conferimento di incarico a studio notarile deputato alla formalizzazione della costituzione;</w:t>
      </w:r>
    </w:p>
    <w:p w14:paraId="1C475AA6" w14:textId="77777777" w:rsidR="004A5A9B" w:rsidRPr="004A5A9B" w:rsidRDefault="004A5A9B" w:rsidP="004A5A9B">
      <w:pPr>
        <w:spacing w:line="276" w:lineRule="auto"/>
        <w:ind w:left="1428"/>
        <w:rPr>
          <w:rFonts w:ascii="Times New Roman" w:hAnsi="Times New Roman" w:cs="Times New Roman"/>
          <w:sz w:val="24"/>
          <w:szCs w:val="24"/>
        </w:rPr>
      </w:pPr>
      <w:r w:rsidRPr="004A5A9B">
        <w:rPr>
          <w:rFonts w:ascii="Times New Roman" w:hAnsi="Times New Roman" w:cs="Times New Roman"/>
          <w:sz w:val="24"/>
          <w:szCs w:val="24"/>
        </w:rPr>
        <w:t xml:space="preserve"> </w:t>
      </w:r>
    </w:p>
    <w:p w14:paraId="786D4C5F"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 xml:space="preserve">9. </w:t>
      </w:r>
      <w:r w:rsidRPr="004A5A9B">
        <w:rPr>
          <w:rFonts w:ascii="Times New Roman" w:hAnsi="Times New Roman" w:cs="Times New Roman"/>
          <w:b/>
          <w:sz w:val="24"/>
          <w:szCs w:val="24"/>
        </w:rPr>
        <w:t>Di disporre la pubblicazione</w:t>
      </w:r>
      <w:r w:rsidRPr="004A5A9B">
        <w:rPr>
          <w:rFonts w:ascii="Times New Roman" w:hAnsi="Times New Roman" w:cs="Times New Roman"/>
          <w:sz w:val="24"/>
          <w:szCs w:val="24"/>
        </w:rPr>
        <w:t xml:space="preserve"> della presente deliberazione nella distinta partizione della sezione "Amministrazione Trasparente" del sito istituzionale, ai sensi dell'art. 23 del D.Lgs. n. 33/2013, nonché dell'art. 7, comma 4, del D.Lgs. n. 175/2016 e di trasmetterla alla Sezione Regionale della Corte dei Conti e all'Autorità garante della concorrenza e del mercato per opportuna conoscenza;</w:t>
      </w:r>
    </w:p>
    <w:p w14:paraId="1417CFF3" w14:textId="77777777" w:rsidR="004A5A9B" w:rsidRPr="004A5A9B" w:rsidRDefault="004A5A9B" w:rsidP="004A5A9B">
      <w:pPr>
        <w:spacing w:line="276" w:lineRule="auto"/>
        <w:ind w:left="1428"/>
        <w:rPr>
          <w:rFonts w:ascii="Times New Roman" w:hAnsi="Times New Roman" w:cs="Times New Roman"/>
          <w:sz w:val="24"/>
          <w:szCs w:val="24"/>
        </w:rPr>
      </w:pPr>
    </w:p>
    <w:p w14:paraId="7091656E" w14:textId="0FFA2AAB" w:rsidR="004A5A9B" w:rsidRPr="004A5A9B" w:rsidRDefault="004A5A9B" w:rsidP="00B05D14">
      <w:pPr>
        <w:spacing w:line="276" w:lineRule="auto"/>
        <w:ind w:left="1428"/>
        <w:jc w:val="both"/>
        <w:rPr>
          <w:rFonts w:ascii="Times New Roman" w:hAnsi="Times New Roman" w:cs="Times New Roman"/>
          <w:sz w:val="24"/>
          <w:szCs w:val="24"/>
        </w:rPr>
      </w:pPr>
      <w:r w:rsidRPr="004A5A9B">
        <w:rPr>
          <w:rFonts w:ascii="Times New Roman" w:hAnsi="Times New Roman" w:cs="Times New Roman"/>
          <w:sz w:val="24"/>
          <w:szCs w:val="24"/>
        </w:rPr>
        <w:t>e, data l’urgenza di provvedere in previsione dell’imminente scadenza del termine di validità degli atti di proroga tecnica della gestione dei servizi in premessa indicati, con separata votazione favorevole</w:t>
      </w:r>
      <w:r w:rsidR="00B05D14">
        <w:rPr>
          <w:rFonts w:ascii="Times New Roman" w:hAnsi="Times New Roman" w:cs="Times New Roman"/>
          <w:sz w:val="24"/>
          <w:szCs w:val="24"/>
        </w:rPr>
        <w:t xml:space="preserve"> </w:t>
      </w:r>
      <w:r w:rsidR="00B05D14">
        <w:rPr>
          <w:rFonts w:ascii="Times New Roman" w:hAnsi="Times New Roman" w:cs="Times New Roman"/>
          <w:sz w:val="24"/>
          <w:szCs w:val="24"/>
        </w:rPr>
        <w:t>n. 8 e n. 4 astenuti (Sindaco Papi, Pinotti, Solforetti e Mercati)</w:t>
      </w:r>
      <w:r w:rsidR="00B05D14">
        <w:rPr>
          <w:rFonts w:ascii="Times New Roman" w:hAnsi="Times New Roman" w:cs="Times New Roman"/>
          <w:sz w:val="24"/>
          <w:szCs w:val="24"/>
        </w:rPr>
        <w:t>,</w:t>
      </w:r>
      <w:r w:rsidRPr="004A5A9B">
        <w:rPr>
          <w:rFonts w:ascii="Times New Roman" w:hAnsi="Times New Roman" w:cs="Times New Roman"/>
          <w:sz w:val="24"/>
          <w:szCs w:val="24"/>
        </w:rPr>
        <w:t xml:space="preserve"> </w:t>
      </w:r>
    </w:p>
    <w:p w14:paraId="14ED2A18" w14:textId="77777777" w:rsidR="004A5A9B" w:rsidRPr="004A5A9B" w:rsidRDefault="004A5A9B" w:rsidP="00B05D14">
      <w:pPr>
        <w:spacing w:line="276" w:lineRule="auto"/>
        <w:ind w:left="1428"/>
        <w:jc w:val="both"/>
        <w:rPr>
          <w:rFonts w:ascii="Times New Roman" w:hAnsi="Times New Roman" w:cs="Times New Roman"/>
          <w:sz w:val="24"/>
          <w:szCs w:val="24"/>
        </w:rPr>
      </w:pPr>
    </w:p>
    <w:p w14:paraId="69749B61" w14:textId="77777777" w:rsidR="004A5A9B" w:rsidRPr="004A5A9B" w:rsidRDefault="004A5A9B" w:rsidP="004A5A9B">
      <w:pPr>
        <w:spacing w:line="276" w:lineRule="auto"/>
        <w:ind w:left="1134"/>
        <w:rPr>
          <w:rFonts w:ascii="Times New Roman" w:hAnsi="Times New Roman" w:cs="Times New Roman"/>
          <w:sz w:val="24"/>
          <w:szCs w:val="24"/>
        </w:rPr>
      </w:pPr>
      <w:r w:rsidRPr="004A5A9B">
        <w:rPr>
          <w:rFonts w:ascii="Times New Roman" w:hAnsi="Times New Roman" w:cs="Times New Roman"/>
          <w:sz w:val="24"/>
          <w:szCs w:val="24"/>
        </w:rPr>
        <w:t xml:space="preserve">10. </w:t>
      </w:r>
      <w:r w:rsidRPr="004A5A9B">
        <w:rPr>
          <w:rFonts w:ascii="Times New Roman" w:hAnsi="Times New Roman" w:cs="Times New Roman"/>
          <w:b/>
          <w:sz w:val="24"/>
          <w:szCs w:val="24"/>
        </w:rPr>
        <w:t>Di dichiarare</w:t>
      </w:r>
      <w:r w:rsidRPr="004A5A9B">
        <w:rPr>
          <w:rFonts w:ascii="Times New Roman" w:hAnsi="Times New Roman" w:cs="Times New Roman"/>
          <w:sz w:val="24"/>
          <w:szCs w:val="24"/>
        </w:rPr>
        <w:t xml:space="preserve"> 1a presente deliberazione immediatamente eseguibile ai sensi dell'art. 134, comma 4, del D.lgs. 267/2000.</w:t>
      </w:r>
    </w:p>
    <w:p w14:paraId="3979CF13" w14:textId="77777777" w:rsidR="004A5A9B" w:rsidRPr="004A5A9B" w:rsidRDefault="004A5A9B" w:rsidP="004A5A9B">
      <w:pPr>
        <w:pStyle w:val="Paragrafoelenco"/>
        <w:spacing w:line="276" w:lineRule="auto"/>
        <w:ind w:left="1276" w:firstLine="0"/>
        <w:rPr>
          <w:sz w:val="24"/>
          <w:szCs w:val="24"/>
        </w:rPr>
      </w:pPr>
    </w:p>
    <w:p w14:paraId="1109E8E4" w14:textId="77777777" w:rsidR="004A5A9B" w:rsidRPr="004A5A9B" w:rsidRDefault="004A5A9B" w:rsidP="004A5A9B">
      <w:pPr>
        <w:spacing w:after="0"/>
        <w:ind w:left="-1440" w:right="10560"/>
        <w:rPr>
          <w:rFonts w:ascii="Times New Roman" w:hAnsi="Times New Roman" w:cs="Times New Roman"/>
          <w:sz w:val="24"/>
          <w:szCs w:val="24"/>
        </w:rPr>
      </w:pPr>
    </w:p>
    <w:p w14:paraId="30AE949D" w14:textId="3D1FE8CF" w:rsidR="00A07CC6" w:rsidRPr="004A5A9B" w:rsidRDefault="00A07CC6" w:rsidP="00A07CC6">
      <w:pPr>
        <w:jc w:val="both"/>
        <w:rPr>
          <w:rFonts w:ascii="Times New Roman" w:hAnsi="Times New Roman" w:cs="Times New Roman"/>
          <w:sz w:val="24"/>
          <w:szCs w:val="24"/>
        </w:rPr>
      </w:pPr>
    </w:p>
    <w:p w14:paraId="34880974" w14:textId="77777777" w:rsidR="00DA5007" w:rsidRPr="004A5A9B" w:rsidRDefault="00DA5007" w:rsidP="0089568D">
      <w:pPr>
        <w:jc w:val="both"/>
        <w:rPr>
          <w:rFonts w:ascii="Times New Roman" w:hAnsi="Times New Roman" w:cs="Times New Roman"/>
          <w:sz w:val="24"/>
          <w:szCs w:val="24"/>
        </w:rPr>
      </w:pPr>
    </w:p>
    <w:p w14:paraId="61DF6661" w14:textId="77777777" w:rsidR="00AB0F74" w:rsidRPr="004A5A9B" w:rsidRDefault="00DA5007" w:rsidP="0089568D">
      <w:pPr>
        <w:jc w:val="both"/>
        <w:rPr>
          <w:rFonts w:ascii="Times New Roman" w:hAnsi="Times New Roman" w:cs="Times New Roman"/>
          <w:sz w:val="24"/>
          <w:szCs w:val="24"/>
        </w:rPr>
      </w:pPr>
      <w:r w:rsidRPr="004A5A9B">
        <w:rPr>
          <w:rFonts w:ascii="Times New Roman" w:hAnsi="Times New Roman" w:cs="Times New Roman"/>
          <w:sz w:val="24"/>
          <w:szCs w:val="24"/>
        </w:rPr>
        <w:t xml:space="preserve">                                                                         </w:t>
      </w:r>
    </w:p>
    <w:p w14:paraId="1D11CA77" w14:textId="77777777" w:rsidR="00116C29" w:rsidRPr="004A5A9B" w:rsidRDefault="00116C29" w:rsidP="00116C29">
      <w:pPr>
        <w:pStyle w:val="Titolo4"/>
        <w:jc w:val="center"/>
        <w:rPr>
          <w:rFonts w:ascii="Times New Roman" w:hAnsi="Times New Roman" w:cs="Times New Roman"/>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A9B">
        <w:rPr>
          <w:rFonts w:ascii="Times New Roman" w:hAnsi="Times New Roman" w:cs="Times New Roman"/>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Letto, approvato e sottoscritto</w:t>
      </w:r>
    </w:p>
    <w:p w14:paraId="4E91059B" w14:textId="77777777" w:rsidR="00116C29" w:rsidRPr="004A5A9B" w:rsidRDefault="00116C29" w:rsidP="00116C29">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90E500" w14:textId="77777777" w:rsidR="00116C29" w:rsidRPr="004A5A9B" w:rsidRDefault="00116C29" w:rsidP="00116C29">
      <w:pPr>
        <w:rPr>
          <w:rFonts w:ascii="Times New Roman" w:hAnsi="Times New Roman" w:cs="Times New Roman"/>
          <w:sz w:val="24"/>
          <w:szCs w:val="24"/>
        </w:rPr>
      </w:pPr>
    </w:p>
    <w:p w14:paraId="4DADF4BC" w14:textId="77777777" w:rsidR="00116C29" w:rsidRPr="004A5A9B" w:rsidRDefault="00116C29" w:rsidP="00116C29">
      <w:pPr>
        <w:rPr>
          <w:rFonts w:ascii="Times New Roman" w:hAnsi="Times New Roman" w:cs="Times New Roman"/>
          <w:sz w:val="24"/>
          <w:szCs w:val="24"/>
        </w:rPr>
      </w:pPr>
      <w:r w:rsidRPr="004A5A9B">
        <w:rPr>
          <w:rFonts w:ascii="Times New Roman" w:hAnsi="Times New Roman" w:cs="Times New Roman"/>
          <w:sz w:val="24"/>
          <w:szCs w:val="24"/>
        </w:rPr>
        <w:t xml:space="preserve">           IL PRESIDENTE </w:t>
      </w:r>
      <w:r w:rsidRPr="004A5A9B">
        <w:rPr>
          <w:rFonts w:ascii="Times New Roman" w:hAnsi="Times New Roman" w:cs="Times New Roman"/>
          <w:sz w:val="24"/>
          <w:szCs w:val="24"/>
        </w:rPr>
        <w:tab/>
        <w:t xml:space="preserve">    </w:t>
      </w:r>
      <w:r w:rsidRPr="004A5A9B">
        <w:rPr>
          <w:rFonts w:ascii="Times New Roman" w:hAnsi="Times New Roman" w:cs="Times New Roman"/>
          <w:sz w:val="24"/>
          <w:szCs w:val="24"/>
        </w:rPr>
        <w:tab/>
        <w:t xml:space="preserve">                                   IL SEGRETARIO COMUNALE</w:t>
      </w:r>
    </w:p>
    <w:p w14:paraId="2592B1EE" w14:textId="77777777" w:rsidR="00116C29" w:rsidRPr="004A5A9B" w:rsidRDefault="00116C29" w:rsidP="00116C29">
      <w:pPr>
        <w:rPr>
          <w:rFonts w:ascii="Times New Roman" w:hAnsi="Times New Roman" w:cs="Times New Roman"/>
          <w:sz w:val="24"/>
          <w:szCs w:val="24"/>
        </w:rPr>
      </w:pPr>
      <w:r w:rsidRPr="004A5A9B">
        <w:rPr>
          <w:rFonts w:ascii="Times New Roman" w:hAnsi="Times New Roman" w:cs="Times New Roman"/>
          <w:sz w:val="24"/>
          <w:szCs w:val="24"/>
        </w:rPr>
        <w:t>F.to Sig. Fabrizio GRAZIOSO                              F.to Dr.ssa Francesca BARBERI FRANDANISA</w:t>
      </w:r>
    </w:p>
    <w:p w14:paraId="07C0C4F1" w14:textId="77777777" w:rsidR="00116C29" w:rsidRPr="004A5A9B" w:rsidRDefault="00116C29" w:rsidP="00116C29">
      <w:pPr>
        <w:rPr>
          <w:rFonts w:ascii="Times New Roman" w:hAnsi="Times New Roman" w:cs="Times New Roman"/>
          <w:sz w:val="24"/>
          <w:szCs w:val="24"/>
        </w:rPr>
      </w:pPr>
    </w:p>
    <w:p w14:paraId="094FFDFD" w14:textId="77777777" w:rsidR="00116C29" w:rsidRPr="004A5A9B" w:rsidRDefault="00116C29" w:rsidP="00116C29">
      <w:pPr>
        <w:rPr>
          <w:rFonts w:ascii="Times New Roman" w:hAnsi="Times New Roman" w:cs="Times New Roman"/>
          <w:sz w:val="24"/>
          <w:szCs w:val="24"/>
        </w:rPr>
      </w:pPr>
    </w:p>
    <w:p w14:paraId="5CCF7B5F" w14:textId="77777777" w:rsidR="00116C29" w:rsidRPr="004A5A9B" w:rsidRDefault="00116C29" w:rsidP="00116C29">
      <w:pPr>
        <w:pBdr>
          <w:top w:val="single" w:sz="4" w:space="1" w:color="auto"/>
        </w:pBdr>
        <w:jc w:val="both"/>
        <w:rPr>
          <w:rFonts w:ascii="Times New Roman" w:hAnsi="Times New Roman" w:cs="Times New Roman"/>
          <w:sz w:val="24"/>
          <w:szCs w:val="24"/>
        </w:rPr>
      </w:pPr>
      <w:r w:rsidRPr="004A5A9B">
        <w:rPr>
          <w:rFonts w:ascii="Times New Roman" w:hAnsi="Times New Roman" w:cs="Times New Roman"/>
          <w:sz w:val="24"/>
          <w:szCs w:val="24"/>
        </w:rPr>
        <w:t>Pubblicata all’Albo Pretorio informatico visualizzabile sul sito web istituzionale di questo Comune per 15 giorni naturali e consecutivi a partire da oggi ai sensi dell’art.32 comma 1 della L. 69 del 18.06.09.</w:t>
      </w:r>
    </w:p>
    <w:p w14:paraId="1EBCC8A6" w14:textId="77777777" w:rsidR="00116C29" w:rsidRPr="004A5A9B" w:rsidRDefault="00116C29" w:rsidP="00116C29">
      <w:pPr>
        <w:jc w:val="both"/>
        <w:rPr>
          <w:rFonts w:ascii="Times New Roman" w:hAnsi="Times New Roman" w:cs="Times New Roman"/>
          <w:sz w:val="24"/>
          <w:szCs w:val="24"/>
        </w:rPr>
      </w:pPr>
    </w:p>
    <w:p w14:paraId="4B6A59AD" w14:textId="7002EBE0" w:rsidR="00116C29" w:rsidRPr="004A5A9B" w:rsidRDefault="00116C29" w:rsidP="00116C29">
      <w:pPr>
        <w:jc w:val="both"/>
        <w:rPr>
          <w:rFonts w:ascii="Times New Roman" w:hAnsi="Times New Roman" w:cs="Times New Roman"/>
          <w:sz w:val="24"/>
          <w:szCs w:val="24"/>
        </w:rPr>
      </w:pPr>
      <w:r w:rsidRPr="004A5A9B">
        <w:rPr>
          <w:rFonts w:ascii="Times New Roman" w:hAnsi="Times New Roman" w:cs="Times New Roman"/>
          <w:sz w:val="24"/>
          <w:szCs w:val="24"/>
        </w:rPr>
        <w:t>Addì,</w:t>
      </w:r>
      <w:r w:rsidR="005E7862">
        <w:rPr>
          <w:rFonts w:ascii="Times New Roman" w:hAnsi="Times New Roman" w:cs="Times New Roman"/>
          <w:sz w:val="24"/>
          <w:szCs w:val="24"/>
        </w:rPr>
        <w:t>02</w:t>
      </w:r>
      <w:r w:rsidRPr="004A5A9B">
        <w:rPr>
          <w:rFonts w:ascii="Times New Roman" w:hAnsi="Times New Roman" w:cs="Times New Roman"/>
          <w:sz w:val="24"/>
          <w:szCs w:val="24"/>
        </w:rPr>
        <w:t>.1</w:t>
      </w:r>
      <w:r w:rsidR="00C932F0" w:rsidRPr="004A5A9B">
        <w:rPr>
          <w:rFonts w:ascii="Times New Roman" w:hAnsi="Times New Roman" w:cs="Times New Roman"/>
          <w:sz w:val="24"/>
          <w:szCs w:val="24"/>
        </w:rPr>
        <w:t>2</w:t>
      </w:r>
      <w:r w:rsidRPr="004A5A9B">
        <w:rPr>
          <w:rFonts w:ascii="Times New Roman" w:hAnsi="Times New Roman" w:cs="Times New Roman"/>
          <w:sz w:val="24"/>
          <w:szCs w:val="24"/>
        </w:rPr>
        <w:t xml:space="preserve">.2019                                                                                   </w:t>
      </w:r>
    </w:p>
    <w:p w14:paraId="49FF25BA" w14:textId="77777777" w:rsidR="00116C29" w:rsidRPr="004A5A9B" w:rsidRDefault="00116C29" w:rsidP="00116C29">
      <w:pPr>
        <w:jc w:val="both"/>
        <w:rPr>
          <w:rFonts w:ascii="Times New Roman" w:hAnsi="Times New Roman" w:cs="Times New Roman"/>
          <w:sz w:val="24"/>
          <w:szCs w:val="24"/>
        </w:rPr>
      </w:pPr>
      <w:r w:rsidRPr="004A5A9B">
        <w:rPr>
          <w:rFonts w:ascii="Times New Roman" w:hAnsi="Times New Roman" w:cs="Times New Roman"/>
          <w:sz w:val="24"/>
          <w:szCs w:val="24"/>
        </w:rPr>
        <w:t xml:space="preserve">                                                                                                 Il Responsabile  Ufficio Segreteria                      </w:t>
      </w:r>
    </w:p>
    <w:p w14:paraId="5C572F47" w14:textId="77777777" w:rsidR="00116C29" w:rsidRPr="004A5A9B" w:rsidRDefault="00116C29" w:rsidP="00116C29">
      <w:pPr>
        <w:jc w:val="both"/>
        <w:rPr>
          <w:rFonts w:ascii="Times New Roman" w:hAnsi="Times New Roman" w:cs="Times New Roman"/>
          <w:sz w:val="24"/>
          <w:szCs w:val="24"/>
        </w:rPr>
      </w:pPr>
      <w:r w:rsidRPr="004A5A9B">
        <w:rPr>
          <w:rFonts w:ascii="Times New Roman" w:hAnsi="Times New Roman" w:cs="Times New Roman"/>
          <w:sz w:val="24"/>
          <w:szCs w:val="24"/>
        </w:rPr>
        <w:tab/>
        <w:t xml:space="preserve">      </w:t>
      </w:r>
      <w:r w:rsidRPr="004A5A9B">
        <w:rPr>
          <w:rFonts w:ascii="Times New Roman" w:hAnsi="Times New Roman" w:cs="Times New Roman"/>
          <w:sz w:val="24"/>
          <w:szCs w:val="24"/>
        </w:rPr>
        <w:tab/>
      </w:r>
      <w:r w:rsidRPr="004A5A9B">
        <w:rPr>
          <w:rFonts w:ascii="Times New Roman" w:hAnsi="Times New Roman" w:cs="Times New Roman"/>
          <w:sz w:val="24"/>
          <w:szCs w:val="24"/>
        </w:rPr>
        <w:tab/>
      </w:r>
      <w:r w:rsidRPr="004A5A9B">
        <w:rPr>
          <w:rFonts w:ascii="Times New Roman" w:hAnsi="Times New Roman" w:cs="Times New Roman"/>
          <w:sz w:val="24"/>
          <w:szCs w:val="24"/>
        </w:rPr>
        <w:tab/>
        <w:t xml:space="preserve">                                       </w:t>
      </w:r>
      <w:r w:rsidRPr="004A5A9B">
        <w:rPr>
          <w:rFonts w:ascii="Times New Roman" w:hAnsi="Times New Roman" w:cs="Times New Roman"/>
          <w:sz w:val="24"/>
          <w:szCs w:val="24"/>
        </w:rPr>
        <w:tab/>
        <w:t xml:space="preserve">    p. F.to  Dr. Ciro SATTO</w:t>
      </w:r>
    </w:p>
    <w:p w14:paraId="17BDA76A" w14:textId="77777777" w:rsidR="00116C29" w:rsidRPr="004A5A9B" w:rsidRDefault="00116C29" w:rsidP="00116C29">
      <w:pPr>
        <w:jc w:val="both"/>
        <w:rPr>
          <w:rFonts w:ascii="Times New Roman" w:hAnsi="Times New Roman" w:cs="Times New Roman"/>
          <w:sz w:val="24"/>
          <w:szCs w:val="24"/>
        </w:rPr>
      </w:pPr>
    </w:p>
    <w:p w14:paraId="61CC4135" w14:textId="77777777" w:rsidR="00116C29" w:rsidRPr="004A5A9B" w:rsidRDefault="00116C29" w:rsidP="00116C29">
      <w:pPr>
        <w:pBdr>
          <w:bottom w:val="single" w:sz="4" w:space="1" w:color="auto"/>
        </w:pBdr>
        <w:jc w:val="both"/>
        <w:rPr>
          <w:rFonts w:ascii="Times New Roman" w:hAnsi="Times New Roman" w:cs="Times New Roman"/>
          <w:sz w:val="24"/>
          <w:szCs w:val="24"/>
        </w:rPr>
      </w:pPr>
    </w:p>
    <w:p w14:paraId="73EE74D4" w14:textId="77777777" w:rsidR="00116C29" w:rsidRPr="004A5A9B" w:rsidRDefault="00116C29" w:rsidP="00116C29">
      <w:pPr>
        <w:pBdr>
          <w:top w:val="single" w:sz="4" w:space="1" w:color="auto"/>
        </w:pBdr>
        <w:jc w:val="both"/>
        <w:rPr>
          <w:rFonts w:ascii="Times New Roman" w:hAnsi="Times New Roman" w:cs="Times New Roman"/>
          <w:sz w:val="24"/>
          <w:szCs w:val="24"/>
        </w:rPr>
      </w:pPr>
      <w:r w:rsidRPr="004A5A9B">
        <w:rPr>
          <w:rFonts w:ascii="Times New Roman" w:hAnsi="Times New Roman" w:cs="Times New Roman"/>
          <w:sz w:val="24"/>
          <w:szCs w:val="24"/>
        </w:rPr>
        <w:t>Il Responsabile Ufficio Segreteria, certifica che la suestesa deliberazione è divenuta esecutiva a seguito di pubblicazione all’Albo Pretorio informatico visualizzabile sul sito web istituzionale per 15 giorni ed ulteriori 10 giorni naturali e consecutivi senza seguito di opposizioni.</w:t>
      </w:r>
    </w:p>
    <w:p w14:paraId="1E04DC68" w14:textId="77777777" w:rsidR="00116C29" w:rsidRPr="004A5A9B" w:rsidRDefault="00116C29" w:rsidP="00116C29">
      <w:pPr>
        <w:jc w:val="both"/>
        <w:rPr>
          <w:rFonts w:ascii="Times New Roman" w:hAnsi="Times New Roman" w:cs="Times New Roman"/>
          <w:sz w:val="24"/>
          <w:szCs w:val="24"/>
        </w:rPr>
      </w:pPr>
    </w:p>
    <w:p w14:paraId="3B885122" w14:textId="77777777" w:rsidR="00116C29" w:rsidRPr="004A5A9B" w:rsidRDefault="00116C29" w:rsidP="00116C29">
      <w:pPr>
        <w:jc w:val="both"/>
        <w:rPr>
          <w:rFonts w:ascii="Times New Roman" w:hAnsi="Times New Roman" w:cs="Times New Roman"/>
          <w:sz w:val="24"/>
          <w:szCs w:val="24"/>
        </w:rPr>
      </w:pPr>
      <w:r w:rsidRPr="004A5A9B">
        <w:rPr>
          <w:rFonts w:ascii="Times New Roman" w:hAnsi="Times New Roman" w:cs="Times New Roman"/>
          <w:sz w:val="24"/>
          <w:szCs w:val="24"/>
        </w:rPr>
        <w:t xml:space="preserve">Addì,________________                                                       </w:t>
      </w:r>
    </w:p>
    <w:p w14:paraId="779D4689" w14:textId="77777777" w:rsidR="00116C29" w:rsidRPr="004A5A9B" w:rsidRDefault="00116C29" w:rsidP="00116C29">
      <w:pPr>
        <w:ind w:left="4956" w:firstLine="708"/>
        <w:jc w:val="both"/>
        <w:rPr>
          <w:rFonts w:ascii="Times New Roman" w:hAnsi="Times New Roman" w:cs="Times New Roman"/>
          <w:sz w:val="24"/>
          <w:szCs w:val="24"/>
        </w:rPr>
      </w:pPr>
      <w:r w:rsidRPr="004A5A9B">
        <w:rPr>
          <w:rFonts w:ascii="Times New Roman" w:hAnsi="Times New Roman" w:cs="Times New Roman"/>
          <w:sz w:val="24"/>
          <w:szCs w:val="24"/>
        </w:rPr>
        <w:t xml:space="preserve">   Il Responsabile  Ufficio Segreteria                      </w:t>
      </w:r>
    </w:p>
    <w:p w14:paraId="67A7F705" w14:textId="77777777" w:rsidR="00116C29" w:rsidRPr="004A5A9B" w:rsidRDefault="00116C29" w:rsidP="00116C29">
      <w:pPr>
        <w:jc w:val="both"/>
        <w:rPr>
          <w:rFonts w:ascii="Times New Roman" w:hAnsi="Times New Roman" w:cs="Times New Roman"/>
          <w:sz w:val="24"/>
          <w:szCs w:val="24"/>
        </w:rPr>
      </w:pPr>
      <w:r w:rsidRPr="004A5A9B">
        <w:rPr>
          <w:rFonts w:ascii="Times New Roman" w:hAnsi="Times New Roman" w:cs="Times New Roman"/>
          <w:sz w:val="24"/>
          <w:szCs w:val="24"/>
        </w:rPr>
        <w:tab/>
        <w:t xml:space="preserve">      </w:t>
      </w:r>
      <w:r w:rsidRPr="004A5A9B">
        <w:rPr>
          <w:rFonts w:ascii="Times New Roman" w:hAnsi="Times New Roman" w:cs="Times New Roman"/>
          <w:sz w:val="24"/>
          <w:szCs w:val="24"/>
        </w:rPr>
        <w:tab/>
      </w:r>
      <w:r w:rsidRPr="004A5A9B">
        <w:rPr>
          <w:rFonts w:ascii="Times New Roman" w:hAnsi="Times New Roman" w:cs="Times New Roman"/>
          <w:sz w:val="24"/>
          <w:szCs w:val="24"/>
        </w:rPr>
        <w:tab/>
        <w:t xml:space="preserve">                                </w:t>
      </w:r>
      <w:r w:rsidRPr="004A5A9B">
        <w:rPr>
          <w:rFonts w:ascii="Times New Roman" w:hAnsi="Times New Roman" w:cs="Times New Roman"/>
          <w:sz w:val="24"/>
          <w:szCs w:val="24"/>
        </w:rPr>
        <w:tab/>
        <w:t xml:space="preserve">                              F.to  Dr. Ciro SATTO</w:t>
      </w:r>
    </w:p>
    <w:p w14:paraId="31BC6165" w14:textId="77777777" w:rsidR="00116C29" w:rsidRPr="004A5A9B" w:rsidRDefault="00116C29" w:rsidP="00116C29">
      <w:pPr>
        <w:jc w:val="both"/>
        <w:rPr>
          <w:rFonts w:ascii="Times New Roman" w:hAnsi="Times New Roman" w:cs="Times New Roman"/>
          <w:sz w:val="24"/>
          <w:szCs w:val="24"/>
        </w:rPr>
      </w:pPr>
    </w:p>
    <w:p w14:paraId="6ED35493" w14:textId="77777777" w:rsidR="001F581B" w:rsidRPr="005E06DD" w:rsidRDefault="001F581B" w:rsidP="001F581B">
      <w:pPr>
        <w:pStyle w:val="Titolo7"/>
        <w:pBdr>
          <w:top w:val="single" w:sz="4" w:space="1" w:color="auto"/>
        </w:pBdr>
        <w:jc w:val="both"/>
        <w:rPr>
          <w:b w:val="0"/>
          <w:bCs/>
          <w:sz w:val="24"/>
          <w:szCs w:val="24"/>
        </w:rPr>
      </w:pPr>
      <w:r w:rsidRPr="005E06DD">
        <w:rPr>
          <w:b w:val="0"/>
          <w:bCs/>
          <w:sz w:val="24"/>
          <w:szCs w:val="24"/>
        </w:rPr>
        <w:t>PARERE DEL RESPONSABILE AREA AMMINISTRATIVA</w:t>
      </w:r>
    </w:p>
    <w:p w14:paraId="3C608037" w14:textId="77777777" w:rsidR="001F581B" w:rsidRPr="005E06DD" w:rsidRDefault="001F581B" w:rsidP="001F581B">
      <w:pPr>
        <w:rPr>
          <w:sz w:val="24"/>
          <w:szCs w:val="24"/>
        </w:rPr>
      </w:pPr>
      <w:r w:rsidRPr="005E06DD">
        <w:rPr>
          <w:sz w:val="24"/>
          <w:szCs w:val="24"/>
        </w:rPr>
        <w:t xml:space="preserve">         </w:t>
      </w:r>
    </w:p>
    <w:p w14:paraId="5D239EB6" w14:textId="77777777" w:rsidR="001F581B" w:rsidRPr="001F581B" w:rsidRDefault="001F581B" w:rsidP="001F581B">
      <w:pPr>
        <w:rPr>
          <w:rFonts w:ascii="Times New Roman" w:hAnsi="Times New Roman" w:cs="Times New Roman"/>
          <w:sz w:val="24"/>
          <w:szCs w:val="24"/>
        </w:rPr>
      </w:pPr>
      <w:r w:rsidRPr="005E06DD">
        <w:rPr>
          <w:sz w:val="24"/>
          <w:szCs w:val="24"/>
        </w:rPr>
        <w:t xml:space="preserve">          </w:t>
      </w:r>
      <w:r w:rsidRPr="001F581B">
        <w:rPr>
          <w:rFonts w:ascii="Times New Roman" w:hAnsi="Times New Roman" w:cs="Times New Roman"/>
          <w:sz w:val="24"/>
          <w:szCs w:val="24"/>
        </w:rPr>
        <w:t xml:space="preserve">Il sottoscritto Dr. Maurizio PAPI – Responsabile pro-tempore dell’Area Amministrativa, dà atto della regolarità tecnica della presente delibera ai sensi dell’art. 49, comma 1, del D.Lgs. n. 267/2000 TUEL;  </w:t>
      </w:r>
    </w:p>
    <w:p w14:paraId="3A8C9910" w14:textId="77777777" w:rsidR="001F581B" w:rsidRPr="001F581B" w:rsidRDefault="001F581B" w:rsidP="001F581B">
      <w:pPr>
        <w:rPr>
          <w:rFonts w:ascii="Times New Roman" w:hAnsi="Times New Roman" w:cs="Times New Roman"/>
          <w:sz w:val="24"/>
          <w:szCs w:val="24"/>
        </w:rPr>
      </w:pPr>
    </w:p>
    <w:p w14:paraId="3ED8D8B3" w14:textId="77777777"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 xml:space="preserve"> </w:t>
      </w:r>
    </w:p>
    <w:p w14:paraId="1FFE155C" w14:textId="4ADFCE62"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 xml:space="preserve">Addì. </w:t>
      </w:r>
      <w:r w:rsidR="005F7C66">
        <w:rPr>
          <w:rFonts w:ascii="Times New Roman" w:hAnsi="Times New Roman" w:cs="Times New Roman"/>
          <w:sz w:val="24"/>
          <w:szCs w:val="24"/>
        </w:rPr>
        <w:t>28</w:t>
      </w:r>
      <w:r w:rsidRPr="001F581B">
        <w:rPr>
          <w:rFonts w:ascii="Times New Roman" w:hAnsi="Times New Roman" w:cs="Times New Roman"/>
          <w:sz w:val="24"/>
          <w:szCs w:val="24"/>
        </w:rPr>
        <w:t>.</w:t>
      </w:r>
      <w:r w:rsidR="005E7862">
        <w:rPr>
          <w:rFonts w:ascii="Times New Roman" w:hAnsi="Times New Roman" w:cs="Times New Roman"/>
          <w:sz w:val="24"/>
          <w:szCs w:val="24"/>
        </w:rPr>
        <w:t>11</w:t>
      </w:r>
      <w:r w:rsidRPr="001F581B">
        <w:rPr>
          <w:rFonts w:ascii="Times New Roman" w:hAnsi="Times New Roman" w:cs="Times New Roman"/>
          <w:sz w:val="24"/>
          <w:szCs w:val="24"/>
        </w:rPr>
        <w:t>.201</w:t>
      </w:r>
      <w:r w:rsidR="005E7862">
        <w:rPr>
          <w:rFonts w:ascii="Times New Roman" w:hAnsi="Times New Roman" w:cs="Times New Roman"/>
          <w:sz w:val="24"/>
          <w:szCs w:val="24"/>
        </w:rPr>
        <w:t>9</w:t>
      </w:r>
    </w:p>
    <w:p w14:paraId="71862517" w14:textId="77777777"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 xml:space="preserve">                                                                                   Il Responsabile Area Amministrativa</w:t>
      </w:r>
    </w:p>
    <w:p w14:paraId="4249C5D0" w14:textId="77777777" w:rsidR="001F581B" w:rsidRPr="001F581B" w:rsidRDefault="001F581B" w:rsidP="001F581B">
      <w:pPr>
        <w:ind w:left="4956"/>
        <w:rPr>
          <w:rFonts w:ascii="Times New Roman" w:hAnsi="Times New Roman" w:cs="Times New Roman"/>
          <w:sz w:val="24"/>
          <w:szCs w:val="24"/>
        </w:rPr>
      </w:pPr>
      <w:r w:rsidRPr="001F581B">
        <w:rPr>
          <w:rFonts w:ascii="Times New Roman" w:hAnsi="Times New Roman" w:cs="Times New Roman"/>
          <w:sz w:val="24"/>
          <w:szCs w:val="24"/>
        </w:rPr>
        <w:t xml:space="preserve">              Dr. Maurizio PAPI</w:t>
      </w:r>
    </w:p>
    <w:p w14:paraId="22F12CB8" w14:textId="77777777" w:rsidR="00116C29" w:rsidRPr="001F581B" w:rsidRDefault="00116C29" w:rsidP="00116C29">
      <w:pPr>
        <w:jc w:val="both"/>
        <w:rPr>
          <w:rFonts w:ascii="Times New Roman" w:hAnsi="Times New Roman" w:cs="Times New Roman"/>
          <w:sz w:val="24"/>
          <w:szCs w:val="24"/>
        </w:rPr>
      </w:pPr>
    </w:p>
    <w:p w14:paraId="38EA5CFC" w14:textId="77777777" w:rsidR="001F581B" w:rsidRDefault="001F581B" w:rsidP="001F581B">
      <w:pPr>
        <w:pStyle w:val="Titolo7"/>
        <w:pBdr>
          <w:top w:val="single" w:sz="4" w:space="1" w:color="auto"/>
        </w:pBdr>
        <w:jc w:val="left"/>
        <w:rPr>
          <w:b w:val="0"/>
          <w:bCs/>
          <w:sz w:val="24"/>
          <w:szCs w:val="24"/>
        </w:rPr>
      </w:pPr>
    </w:p>
    <w:p w14:paraId="6F75DA7E" w14:textId="57DF9F2D" w:rsidR="001F581B" w:rsidRDefault="001F581B" w:rsidP="001F581B">
      <w:pPr>
        <w:pStyle w:val="Titolo7"/>
        <w:pBdr>
          <w:top w:val="single" w:sz="4" w:space="1" w:color="auto"/>
        </w:pBdr>
        <w:jc w:val="left"/>
        <w:rPr>
          <w:b w:val="0"/>
          <w:bCs/>
          <w:sz w:val="24"/>
          <w:szCs w:val="24"/>
        </w:rPr>
      </w:pPr>
      <w:r>
        <w:rPr>
          <w:b w:val="0"/>
          <w:bCs/>
          <w:sz w:val="24"/>
          <w:szCs w:val="24"/>
        </w:rPr>
        <w:t>PARERE DEL RESPONSABILE AREA ECONOMICO/FINANZIARIA</w:t>
      </w:r>
    </w:p>
    <w:p w14:paraId="174C182D" w14:textId="77777777" w:rsidR="001F581B" w:rsidRPr="001F581B" w:rsidRDefault="001F581B" w:rsidP="001F581B">
      <w:pPr>
        <w:rPr>
          <w:rFonts w:ascii="Times New Roman" w:hAnsi="Times New Roman" w:cs="Times New Roman"/>
          <w:sz w:val="24"/>
          <w:szCs w:val="24"/>
        </w:rPr>
      </w:pPr>
    </w:p>
    <w:p w14:paraId="5D482853" w14:textId="39DEB13D"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Il sottoscritto Dr. Vilmano MAZZEI - Responsabile Area Economico/Finanziaria, ai sensi dell’art. 49, comma 1, del D.Lgs. n. 267/2000 TUEL esprime il seguente parere di regolarità contabile: “Favorevole.</w:t>
      </w:r>
      <w:r w:rsidR="005F3E06">
        <w:rPr>
          <w:rFonts w:ascii="Times New Roman" w:hAnsi="Times New Roman" w:cs="Times New Roman"/>
          <w:sz w:val="24"/>
          <w:szCs w:val="24"/>
        </w:rPr>
        <w:t xml:space="preserve"> </w:t>
      </w:r>
      <w:r>
        <w:rPr>
          <w:rFonts w:ascii="Times New Roman" w:hAnsi="Times New Roman" w:cs="Times New Roman"/>
          <w:sz w:val="24"/>
          <w:szCs w:val="24"/>
        </w:rPr>
        <w:t>S</w:t>
      </w:r>
      <w:r w:rsidRPr="001F581B">
        <w:rPr>
          <w:rFonts w:ascii="Times New Roman" w:hAnsi="Times New Roman" w:cs="Times New Roman"/>
          <w:sz w:val="24"/>
          <w:szCs w:val="24"/>
        </w:rPr>
        <w:t>egnal</w:t>
      </w:r>
      <w:r w:rsidR="005E7862">
        <w:rPr>
          <w:rFonts w:ascii="Times New Roman" w:hAnsi="Times New Roman" w:cs="Times New Roman"/>
          <w:sz w:val="24"/>
          <w:szCs w:val="24"/>
        </w:rPr>
        <w:t>a</w:t>
      </w:r>
      <w:r w:rsidRPr="001F581B">
        <w:rPr>
          <w:rFonts w:ascii="Times New Roman" w:hAnsi="Times New Roman" w:cs="Times New Roman"/>
          <w:sz w:val="24"/>
          <w:szCs w:val="24"/>
        </w:rPr>
        <w:t xml:space="preserve"> tuttavia gli eventuali collegamenti con la procedura di risanamento finanziario</w:t>
      </w:r>
      <w:r w:rsidR="005E7862">
        <w:rPr>
          <w:rFonts w:ascii="Times New Roman" w:hAnsi="Times New Roman" w:cs="Times New Roman"/>
          <w:sz w:val="24"/>
          <w:szCs w:val="24"/>
        </w:rPr>
        <w:t xml:space="preserve"> </w:t>
      </w:r>
      <w:r w:rsidR="005F7C66">
        <w:rPr>
          <w:rFonts w:ascii="Times New Roman" w:hAnsi="Times New Roman" w:cs="Times New Roman"/>
          <w:sz w:val="24"/>
          <w:szCs w:val="24"/>
        </w:rPr>
        <w:t>decennale in corso che ha per oggetto, tra l’altro , l’approvazione da parte</w:t>
      </w:r>
      <w:r w:rsidR="005E7862">
        <w:rPr>
          <w:rFonts w:ascii="Times New Roman" w:hAnsi="Times New Roman" w:cs="Times New Roman"/>
          <w:sz w:val="24"/>
          <w:szCs w:val="24"/>
        </w:rPr>
        <w:t xml:space="preserve">  </w:t>
      </w:r>
      <w:r w:rsidR="005F7C66">
        <w:rPr>
          <w:rFonts w:ascii="Times New Roman" w:hAnsi="Times New Roman" w:cs="Times New Roman"/>
          <w:sz w:val="24"/>
          <w:szCs w:val="24"/>
        </w:rPr>
        <w:t>del Ministero dell’Interno e Corte dei Conti</w:t>
      </w:r>
      <w:r w:rsidR="005E7862">
        <w:rPr>
          <w:rFonts w:ascii="Times New Roman" w:hAnsi="Times New Roman" w:cs="Times New Roman"/>
          <w:sz w:val="24"/>
          <w:szCs w:val="24"/>
        </w:rPr>
        <w:t xml:space="preserve">  </w:t>
      </w:r>
      <w:r w:rsidR="005F7C66">
        <w:rPr>
          <w:rFonts w:ascii="Times New Roman" w:hAnsi="Times New Roman" w:cs="Times New Roman"/>
          <w:sz w:val="24"/>
          <w:szCs w:val="24"/>
        </w:rPr>
        <w:t>di quanto approvato con la delibera consiliare n. 9 del 05.03.2018, ancora ad oggi in fase di istruttoria.</w:t>
      </w:r>
      <w:r w:rsidRPr="001F581B">
        <w:rPr>
          <w:rFonts w:ascii="Times New Roman" w:hAnsi="Times New Roman" w:cs="Times New Roman"/>
          <w:sz w:val="24"/>
          <w:szCs w:val="24"/>
        </w:rPr>
        <w:t>”;</w:t>
      </w:r>
    </w:p>
    <w:p w14:paraId="343FD7E9" w14:textId="77777777" w:rsidR="001F581B" w:rsidRPr="001F581B" w:rsidRDefault="001F581B" w:rsidP="001F581B">
      <w:pPr>
        <w:pStyle w:val="Corpotesto"/>
        <w:rPr>
          <w:rFonts w:ascii="Times New Roman" w:hAnsi="Times New Roman"/>
          <w:szCs w:val="24"/>
        </w:rPr>
      </w:pPr>
    </w:p>
    <w:p w14:paraId="104AE4BB" w14:textId="1222C23B"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Addì,</w:t>
      </w:r>
      <w:r w:rsidR="005F7C66">
        <w:rPr>
          <w:rFonts w:ascii="Times New Roman" w:hAnsi="Times New Roman" w:cs="Times New Roman"/>
          <w:sz w:val="24"/>
          <w:szCs w:val="24"/>
        </w:rPr>
        <w:t>28</w:t>
      </w:r>
      <w:r w:rsidRPr="001F581B">
        <w:rPr>
          <w:rFonts w:ascii="Times New Roman" w:hAnsi="Times New Roman" w:cs="Times New Roman"/>
          <w:sz w:val="24"/>
          <w:szCs w:val="24"/>
        </w:rPr>
        <w:t>.</w:t>
      </w:r>
      <w:r>
        <w:rPr>
          <w:rFonts w:ascii="Times New Roman" w:hAnsi="Times New Roman" w:cs="Times New Roman"/>
          <w:sz w:val="24"/>
          <w:szCs w:val="24"/>
        </w:rPr>
        <w:t>1</w:t>
      </w:r>
      <w:r w:rsidR="005E7862">
        <w:rPr>
          <w:rFonts w:ascii="Times New Roman" w:hAnsi="Times New Roman" w:cs="Times New Roman"/>
          <w:sz w:val="24"/>
          <w:szCs w:val="24"/>
        </w:rPr>
        <w:t>1</w:t>
      </w:r>
      <w:r w:rsidRPr="001F581B">
        <w:rPr>
          <w:rFonts w:ascii="Times New Roman" w:hAnsi="Times New Roman" w:cs="Times New Roman"/>
          <w:sz w:val="24"/>
          <w:szCs w:val="24"/>
        </w:rPr>
        <w:t xml:space="preserve">.2019                                                           </w:t>
      </w:r>
    </w:p>
    <w:p w14:paraId="2435A0AB" w14:textId="77777777" w:rsidR="001F581B" w:rsidRPr="001F581B" w:rsidRDefault="001F581B" w:rsidP="001F581B">
      <w:pPr>
        <w:rPr>
          <w:rFonts w:ascii="Times New Roman" w:hAnsi="Times New Roman" w:cs="Times New Roman"/>
          <w:sz w:val="24"/>
          <w:szCs w:val="24"/>
        </w:rPr>
      </w:pPr>
    </w:p>
    <w:p w14:paraId="38618595" w14:textId="425E0ED3"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 xml:space="preserve">                                                                                      Il Responsabile  Area Economico/Finanziaria                    </w:t>
      </w:r>
    </w:p>
    <w:p w14:paraId="104E6738" w14:textId="77777777" w:rsidR="001F581B" w:rsidRPr="001F581B" w:rsidRDefault="001F581B" w:rsidP="001F581B">
      <w:pPr>
        <w:rPr>
          <w:rFonts w:ascii="Times New Roman" w:hAnsi="Times New Roman" w:cs="Times New Roman"/>
          <w:sz w:val="24"/>
          <w:szCs w:val="24"/>
        </w:rPr>
      </w:pPr>
      <w:r w:rsidRPr="001F581B">
        <w:rPr>
          <w:rFonts w:ascii="Times New Roman" w:hAnsi="Times New Roman" w:cs="Times New Roman"/>
          <w:sz w:val="24"/>
          <w:szCs w:val="24"/>
        </w:rPr>
        <w:tab/>
        <w:t xml:space="preserve">      </w:t>
      </w:r>
      <w:r w:rsidRPr="001F581B">
        <w:rPr>
          <w:rFonts w:ascii="Times New Roman" w:hAnsi="Times New Roman" w:cs="Times New Roman"/>
          <w:sz w:val="24"/>
          <w:szCs w:val="24"/>
        </w:rPr>
        <w:tab/>
      </w:r>
      <w:r w:rsidRPr="001F581B">
        <w:rPr>
          <w:rFonts w:ascii="Times New Roman" w:hAnsi="Times New Roman" w:cs="Times New Roman"/>
          <w:sz w:val="24"/>
          <w:szCs w:val="24"/>
        </w:rPr>
        <w:tab/>
      </w:r>
      <w:r w:rsidRPr="001F581B">
        <w:rPr>
          <w:rFonts w:ascii="Times New Roman" w:hAnsi="Times New Roman" w:cs="Times New Roman"/>
          <w:sz w:val="24"/>
          <w:szCs w:val="24"/>
        </w:rPr>
        <w:tab/>
        <w:t xml:space="preserve">                                </w:t>
      </w:r>
      <w:r w:rsidRPr="001F581B">
        <w:rPr>
          <w:rFonts w:ascii="Times New Roman" w:hAnsi="Times New Roman" w:cs="Times New Roman"/>
          <w:sz w:val="24"/>
          <w:szCs w:val="24"/>
        </w:rPr>
        <w:tab/>
        <w:t xml:space="preserve">                   F.to Dr. Vilmano MAZZEI</w:t>
      </w:r>
    </w:p>
    <w:p w14:paraId="2ADA8AC3" w14:textId="77777777" w:rsidR="001F581B" w:rsidRPr="001F581B" w:rsidRDefault="001F581B" w:rsidP="001F581B">
      <w:pPr>
        <w:rPr>
          <w:rFonts w:ascii="Times New Roman" w:hAnsi="Times New Roman" w:cs="Times New Roman"/>
          <w:sz w:val="24"/>
          <w:szCs w:val="24"/>
        </w:rPr>
      </w:pPr>
    </w:p>
    <w:p w14:paraId="194D5E32" w14:textId="77777777" w:rsidR="00116C29" w:rsidRPr="001F581B" w:rsidRDefault="00116C29" w:rsidP="00116C29">
      <w:pPr>
        <w:pBdr>
          <w:top w:val="single" w:sz="4" w:space="2" w:color="auto"/>
        </w:pBdr>
        <w:jc w:val="both"/>
        <w:rPr>
          <w:rFonts w:ascii="Times New Roman" w:hAnsi="Times New Roman" w:cs="Times New Roman"/>
          <w:bCs/>
          <w:sz w:val="24"/>
          <w:szCs w:val="24"/>
        </w:rPr>
      </w:pPr>
    </w:p>
    <w:p w14:paraId="4823655A" w14:textId="77777777" w:rsidR="00116C29" w:rsidRPr="004A5A9B" w:rsidRDefault="00116C29" w:rsidP="00116C29">
      <w:pPr>
        <w:pBdr>
          <w:top w:val="single" w:sz="4" w:space="2" w:color="auto"/>
        </w:pBdr>
        <w:jc w:val="both"/>
        <w:rPr>
          <w:rFonts w:ascii="Times New Roman" w:hAnsi="Times New Roman" w:cs="Times New Roman"/>
          <w:bCs/>
          <w:sz w:val="24"/>
          <w:szCs w:val="24"/>
        </w:rPr>
      </w:pPr>
    </w:p>
    <w:p w14:paraId="10F40896" w14:textId="77777777" w:rsidR="00AD7FE2" w:rsidRPr="004A5A9B" w:rsidRDefault="00AD7FE2" w:rsidP="00AD7FE2">
      <w:pPr>
        <w:pStyle w:val="Titolo2"/>
        <w:pBdr>
          <w:top w:val="single" w:sz="4" w:space="1" w:color="auto"/>
        </w:pBdr>
        <w:rPr>
          <w:rFonts w:ascii="Times New Roman" w:hAnsi="Times New Roman"/>
          <w:szCs w:val="24"/>
        </w:rPr>
      </w:pPr>
      <w:r w:rsidRPr="004A5A9B">
        <w:rPr>
          <w:rFonts w:ascii="Times New Roman" w:hAnsi="Times New Roman"/>
          <w:szCs w:val="24"/>
        </w:rPr>
        <w:t>LA PRESENTE DELIBERAZIONE E’ COPIA CONFORME ALL’ ORIGINALE</w:t>
      </w:r>
    </w:p>
    <w:p w14:paraId="7CFA22A1" w14:textId="77777777" w:rsidR="00AD7FE2" w:rsidRPr="004A5A9B" w:rsidRDefault="00AD7FE2" w:rsidP="00AD7FE2">
      <w:pPr>
        <w:rPr>
          <w:rFonts w:ascii="Times New Roman" w:hAnsi="Times New Roman" w:cs="Times New Roman"/>
          <w:sz w:val="24"/>
          <w:szCs w:val="24"/>
        </w:rPr>
      </w:pPr>
    </w:p>
    <w:p w14:paraId="230F66E9" w14:textId="77777777" w:rsidR="00AD7FE2" w:rsidRPr="004A5A9B" w:rsidRDefault="00AD7FE2" w:rsidP="00AD7FE2">
      <w:pPr>
        <w:pStyle w:val="Titolo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Segretario Comunale – Dr.ssa  Francesca BARBERI FRANDANISA __________________</w:t>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w:t>
      </w:r>
    </w:p>
    <w:p w14:paraId="20EBCC31" w14:textId="77777777" w:rsidR="00AD7FE2" w:rsidRPr="004A5A9B" w:rsidRDefault="00AD7FE2" w:rsidP="00AD7FE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053B96" w14:textId="50916FCA" w:rsidR="00AD7FE2" w:rsidRPr="004A5A9B" w:rsidRDefault="00AD7FE2" w:rsidP="00AD7FE2">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w:t>
      </w:r>
      <w:r w:rsidR="005E78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932F0"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A5A9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14:paraId="10CB9D6C" w14:textId="77777777" w:rsidR="00AD7FE2" w:rsidRPr="004A5A9B" w:rsidRDefault="00AD7FE2" w:rsidP="00AD7FE2">
      <w:pPr>
        <w:pBdr>
          <w:bottom w:val="single" w:sz="4" w:space="1" w:color="auto"/>
        </w:pBdr>
        <w:jc w:val="both"/>
        <w:rPr>
          <w:rFonts w:ascii="Times New Roman" w:hAnsi="Times New Roman" w:cs="Times New Roman"/>
          <w:sz w:val="24"/>
          <w:szCs w:val="24"/>
        </w:rPr>
      </w:pPr>
    </w:p>
    <w:p w14:paraId="6E62E6FD" w14:textId="77777777" w:rsidR="00116C29" w:rsidRPr="004A5A9B" w:rsidRDefault="00116C29" w:rsidP="00116C29">
      <w:pPr>
        <w:pStyle w:val="Titolo2"/>
        <w:jc w:val="left"/>
        <w:rPr>
          <w:rFonts w:ascii="Times New Roman" w:hAnsi="Times New Roman"/>
          <w:szCs w:val="24"/>
          <w:lang w:val="en-GB"/>
        </w:rPr>
      </w:pPr>
    </w:p>
    <w:p w14:paraId="63445EEF" w14:textId="77777777" w:rsidR="00A07CC6" w:rsidRPr="004A5A9B" w:rsidRDefault="00116C29" w:rsidP="00A07CC6">
      <w:pPr>
        <w:pStyle w:val="Titolo2"/>
        <w:jc w:val="left"/>
        <w:rPr>
          <w:rFonts w:ascii="Times New Roman" w:hAnsi="Times New Roman"/>
          <w:szCs w:val="24"/>
          <w:lang w:val="en-GB"/>
        </w:rPr>
      </w:pPr>
      <w:r w:rsidRPr="004A5A9B">
        <w:rPr>
          <w:rFonts w:ascii="Times New Roman" w:hAnsi="Times New Roman"/>
          <w:szCs w:val="24"/>
          <w:lang w:val="en-GB"/>
        </w:rPr>
        <w:t xml:space="preserve">                                                                              </w:t>
      </w:r>
    </w:p>
    <w:p w14:paraId="50FAEDBC" w14:textId="77777777" w:rsidR="00116C29" w:rsidRPr="004A5A9B" w:rsidRDefault="00116C29" w:rsidP="0089568D">
      <w:pPr>
        <w:jc w:val="both"/>
        <w:rPr>
          <w:rFonts w:ascii="Times New Roman" w:hAnsi="Times New Roman" w:cs="Times New Roman"/>
          <w:sz w:val="24"/>
          <w:szCs w:val="24"/>
        </w:rPr>
      </w:pPr>
    </w:p>
    <w:p w14:paraId="457F2940" w14:textId="77777777" w:rsidR="00A07CC6" w:rsidRPr="004A5A9B" w:rsidRDefault="00A07CC6" w:rsidP="0089568D">
      <w:pPr>
        <w:jc w:val="both"/>
        <w:rPr>
          <w:rFonts w:ascii="Times New Roman" w:hAnsi="Times New Roman" w:cs="Times New Roman"/>
          <w:sz w:val="24"/>
          <w:szCs w:val="24"/>
        </w:rPr>
      </w:pPr>
    </w:p>
    <w:sectPr w:rsidR="00A07CC6" w:rsidRPr="004A5A9B" w:rsidSect="00D31E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214"/>
    <w:multiLevelType w:val="hybridMultilevel"/>
    <w:tmpl w:val="D018C5EA"/>
    <w:lvl w:ilvl="0" w:tplc="D09CA884">
      <w:start w:val="1"/>
      <w:numFmt w:val="decimal"/>
      <w:lvlText w:val="%1."/>
      <w:lvlJc w:val="left"/>
      <w:pPr>
        <w:ind w:left="142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 w15:restartNumberingAfterBreak="0">
    <w:nsid w:val="2F271EA6"/>
    <w:multiLevelType w:val="hybridMultilevel"/>
    <w:tmpl w:val="1F066AB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 w15:restartNumberingAfterBreak="0">
    <w:nsid w:val="71E4183C"/>
    <w:multiLevelType w:val="hybridMultilevel"/>
    <w:tmpl w:val="B1E411FE"/>
    <w:lvl w:ilvl="0" w:tplc="04100001">
      <w:start w:val="1"/>
      <w:numFmt w:val="bullet"/>
      <w:lvlText w:val=""/>
      <w:lvlJc w:val="left"/>
      <w:pPr>
        <w:ind w:left="1428" w:firstLine="0"/>
      </w:pPr>
      <w:rPr>
        <w:rFonts w:ascii="Symbol" w:hAnsi="Symbol"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 w15:restartNumberingAfterBreak="0">
    <w:nsid w:val="73A600AF"/>
    <w:multiLevelType w:val="hybridMultilevel"/>
    <w:tmpl w:val="F21A6E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D"/>
    <w:rsid w:val="000260C7"/>
    <w:rsid w:val="000D2FA8"/>
    <w:rsid w:val="00116C29"/>
    <w:rsid w:val="00141261"/>
    <w:rsid w:val="001425B2"/>
    <w:rsid w:val="001908B3"/>
    <w:rsid w:val="001A0191"/>
    <w:rsid w:val="001C2E0C"/>
    <w:rsid w:val="001F15E9"/>
    <w:rsid w:val="001F581B"/>
    <w:rsid w:val="00207D9D"/>
    <w:rsid w:val="00263205"/>
    <w:rsid w:val="002A5766"/>
    <w:rsid w:val="002B0DA8"/>
    <w:rsid w:val="002C0689"/>
    <w:rsid w:val="002D57DA"/>
    <w:rsid w:val="00344C38"/>
    <w:rsid w:val="00385A24"/>
    <w:rsid w:val="003E093D"/>
    <w:rsid w:val="003E5E7C"/>
    <w:rsid w:val="00461618"/>
    <w:rsid w:val="0048415C"/>
    <w:rsid w:val="004A5A9B"/>
    <w:rsid w:val="004B4D9A"/>
    <w:rsid w:val="004B5507"/>
    <w:rsid w:val="00564D61"/>
    <w:rsid w:val="005E7862"/>
    <w:rsid w:val="005F3E06"/>
    <w:rsid w:val="005F7C66"/>
    <w:rsid w:val="00650C25"/>
    <w:rsid w:val="00677A15"/>
    <w:rsid w:val="006B3BC1"/>
    <w:rsid w:val="00753FA3"/>
    <w:rsid w:val="00852339"/>
    <w:rsid w:val="00867295"/>
    <w:rsid w:val="0086770D"/>
    <w:rsid w:val="00872962"/>
    <w:rsid w:val="0089568D"/>
    <w:rsid w:val="008E3560"/>
    <w:rsid w:val="00912BC2"/>
    <w:rsid w:val="009220EF"/>
    <w:rsid w:val="009508C0"/>
    <w:rsid w:val="00956694"/>
    <w:rsid w:val="009B4CB6"/>
    <w:rsid w:val="009F42DC"/>
    <w:rsid w:val="00A07CC6"/>
    <w:rsid w:val="00AB0F74"/>
    <w:rsid w:val="00AD7FE2"/>
    <w:rsid w:val="00B05D14"/>
    <w:rsid w:val="00B604F7"/>
    <w:rsid w:val="00B7313F"/>
    <w:rsid w:val="00BB6D0D"/>
    <w:rsid w:val="00BF3FAB"/>
    <w:rsid w:val="00C32B82"/>
    <w:rsid w:val="00C45893"/>
    <w:rsid w:val="00C804BB"/>
    <w:rsid w:val="00C932F0"/>
    <w:rsid w:val="00CC4759"/>
    <w:rsid w:val="00CF2334"/>
    <w:rsid w:val="00D31E5E"/>
    <w:rsid w:val="00D61986"/>
    <w:rsid w:val="00D835A3"/>
    <w:rsid w:val="00DA5007"/>
    <w:rsid w:val="00DA7945"/>
    <w:rsid w:val="00DC2A96"/>
    <w:rsid w:val="00E57EFF"/>
    <w:rsid w:val="00F17606"/>
    <w:rsid w:val="00F36D5A"/>
    <w:rsid w:val="00F40489"/>
    <w:rsid w:val="00F641E3"/>
    <w:rsid w:val="00FC5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142F0E"/>
  <w15:docId w15:val="{89AC5AF3-7AB6-4E3B-89C9-17DE1BAE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E5E"/>
  </w:style>
  <w:style w:type="paragraph" w:styleId="Titolo1">
    <w:name w:val="heading 1"/>
    <w:basedOn w:val="Normale"/>
    <w:next w:val="Normale"/>
    <w:link w:val="Titolo1Carattere"/>
    <w:qFormat/>
    <w:rsid w:val="00677A15"/>
    <w:pPr>
      <w:keepNext/>
      <w:spacing w:after="0" w:line="240" w:lineRule="auto"/>
      <w:jc w:val="both"/>
      <w:outlineLvl w:val="0"/>
    </w:pPr>
    <w:rPr>
      <w:rFonts w:ascii="Bell MT" w:eastAsia="Times New Roman" w:hAnsi="Bell MT" w:cs="Times New Roman"/>
      <w:b/>
      <w:sz w:val="24"/>
      <w:szCs w:val="20"/>
      <w:lang w:eastAsia="it-IT"/>
    </w:rPr>
  </w:style>
  <w:style w:type="paragraph" w:styleId="Titolo2">
    <w:name w:val="heading 2"/>
    <w:basedOn w:val="Normale"/>
    <w:next w:val="Normale"/>
    <w:link w:val="Titolo2Carattere"/>
    <w:uiPriority w:val="99"/>
    <w:qFormat/>
    <w:rsid w:val="00677A15"/>
    <w:pPr>
      <w:keepNext/>
      <w:spacing w:after="0" w:line="240" w:lineRule="auto"/>
      <w:jc w:val="both"/>
      <w:outlineLvl w:val="1"/>
    </w:pPr>
    <w:rPr>
      <w:rFonts w:ascii="Bell MT" w:eastAsia="Times New Roman" w:hAnsi="Bell MT" w:cs="Times New Roman"/>
      <w:sz w:val="24"/>
      <w:szCs w:val="20"/>
    </w:rPr>
  </w:style>
  <w:style w:type="paragraph" w:styleId="Titolo3">
    <w:name w:val="heading 3"/>
    <w:basedOn w:val="Normale"/>
    <w:next w:val="Normale"/>
    <w:link w:val="Titolo3Carattere"/>
    <w:qFormat/>
    <w:rsid w:val="00677A15"/>
    <w:pPr>
      <w:keepNext/>
      <w:spacing w:after="0" w:line="240" w:lineRule="auto"/>
      <w:jc w:val="center"/>
      <w:outlineLvl w:val="2"/>
    </w:pPr>
    <w:rPr>
      <w:rFonts w:ascii="Bell MT" w:eastAsia="Times New Roman" w:hAnsi="Bell MT" w:cs="Times New Roman"/>
      <w:b/>
      <w:sz w:val="24"/>
      <w:szCs w:val="20"/>
    </w:rPr>
  </w:style>
  <w:style w:type="paragraph" w:styleId="Titolo4">
    <w:name w:val="heading 4"/>
    <w:basedOn w:val="Normale"/>
    <w:next w:val="Normale"/>
    <w:link w:val="Titolo4Carattere"/>
    <w:uiPriority w:val="9"/>
    <w:semiHidden/>
    <w:unhideWhenUsed/>
    <w:qFormat/>
    <w:rsid w:val="00116C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116C29"/>
    <w:pPr>
      <w:keepNext/>
      <w:keepLines/>
      <w:spacing w:before="40" w:after="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qFormat/>
    <w:rsid w:val="00677A15"/>
    <w:pPr>
      <w:keepNext/>
      <w:spacing w:after="0" w:line="240" w:lineRule="auto"/>
      <w:jc w:val="center"/>
      <w:outlineLvl w:val="6"/>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7A15"/>
    <w:rPr>
      <w:rFonts w:ascii="Bell MT" w:eastAsia="Times New Roman" w:hAnsi="Bell MT" w:cs="Times New Roman"/>
      <w:b/>
      <w:sz w:val="24"/>
      <w:szCs w:val="20"/>
      <w:lang w:eastAsia="it-IT"/>
    </w:rPr>
  </w:style>
  <w:style w:type="character" w:customStyle="1" w:styleId="Titolo2Carattere">
    <w:name w:val="Titolo 2 Carattere"/>
    <w:basedOn w:val="Carpredefinitoparagrafo"/>
    <w:link w:val="Titolo2"/>
    <w:uiPriority w:val="99"/>
    <w:rsid w:val="00677A15"/>
    <w:rPr>
      <w:rFonts w:ascii="Bell MT" w:eastAsia="Times New Roman" w:hAnsi="Bell MT" w:cs="Times New Roman"/>
      <w:sz w:val="24"/>
      <w:szCs w:val="20"/>
    </w:rPr>
  </w:style>
  <w:style w:type="character" w:customStyle="1" w:styleId="Titolo3Carattere">
    <w:name w:val="Titolo 3 Carattere"/>
    <w:basedOn w:val="Carpredefinitoparagrafo"/>
    <w:link w:val="Titolo3"/>
    <w:rsid w:val="00677A15"/>
    <w:rPr>
      <w:rFonts w:ascii="Bell MT" w:eastAsia="Times New Roman" w:hAnsi="Bell MT" w:cs="Times New Roman"/>
      <w:b/>
      <w:sz w:val="24"/>
      <w:szCs w:val="20"/>
    </w:rPr>
  </w:style>
  <w:style w:type="character" w:customStyle="1" w:styleId="Titolo7Carattere">
    <w:name w:val="Titolo 7 Carattere"/>
    <w:basedOn w:val="Carpredefinitoparagrafo"/>
    <w:link w:val="Titolo7"/>
    <w:rsid w:val="00677A15"/>
    <w:rPr>
      <w:rFonts w:ascii="Times New Roman" w:eastAsia="Times New Roman" w:hAnsi="Times New Roman" w:cs="Times New Roman"/>
      <w:b/>
      <w:sz w:val="28"/>
      <w:szCs w:val="20"/>
    </w:rPr>
  </w:style>
  <w:style w:type="paragraph" w:styleId="Corpotesto">
    <w:name w:val="Body Text"/>
    <w:basedOn w:val="Normale"/>
    <w:link w:val="CorpotestoCarattere"/>
    <w:rsid w:val="00677A15"/>
    <w:pPr>
      <w:spacing w:after="0" w:line="240" w:lineRule="auto"/>
      <w:jc w:val="both"/>
    </w:pPr>
    <w:rPr>
      <w:rFonts w:ascii="Bell MT" w:eastAsia="Times New Roman" w:hAnsi="Bell MT" w:cs="Times New Roman"/>
      <w:sz w:val="24"/>
      <w:szCs w:val="20"/>
    </w:rPr>
  </w:style>
  <w:style w:type="character" w:customStyle="1" w:styleId="CorpotestoCarattere">
    <w:name w:val="Corpo testo Carattere"/>
    <w:basedOn w:val="Carpredefinitoparagrafo"/>
    <w:link w:val="Corpotesto"/>
    <w:rsid w:val="00677A15"/>
    <w:rPr>
      <w:rFonts w:ascii="Bell MT" w:eastAsia="Times New Roman" w:hAnsi="Bell MT" w:cs="Times New Roman"/>
      <w:sz w:val="24"/>
      <w:szCs w:val="20"/>
    </w:rPr>
  </w:style>
  <w:style w:type="character" w:customStyle="1" w:styleId="Titolo4Carattere">
    <w:name w:val="Titolo 4 Carattere"/>
    <w:basedOn w:val="Carpredefinitoparagrafo"/>
    <w:link w:val="Titolo4"/>
    <w:uiPriority w:val="9"/>
    <w:semiHidden/>
    <w:rsid w:val="00116C29"/>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116C29"/>
    <w:rPr>
      <w:rFonts w:asciiTheme="majorHAnsi" w:eastAsiaTheme="majorEastAsia" w:hAnsiTheme="majorHAnsi" w:cstheme="majorBidi"/>
      <w:color w:val="2E74B5" w:themeColor="accent1" w:themeShade="BF"/>
    </w:rPr>
  </w:style>
  <w:style w:type="paragraph" w:styleId="Testofumetto">
    <w:name w:val="Balloon Text"/>
    <w:basedOn w:val="Normale"/>
    <w:link w:val="TestofumettoCarattere"/>
    <w:uiPriority w:val="99"/>
    <w:semiHidden/>
    <w:unhideWhenUsed/>
    <w:rsid w:val="00A07C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CC6"/>
    <w:rPr>
      <w:rFonts w:ascii="Segoe UI" w:hAnsi="Segoe UI" w:cs="Segoe UI"/>
      <w:sz w:val="18"/>
      <w:szCs w:val="18"/>
    </w:rPr>
  </w:style>
  <w:style w:type="paragraph" w:styleId="Paragrafoelenco">
    <w:name w:val="List Paragraph"/>
    <w:basedOn w:val="Normale"/>
    <w:uiPriority w:val="34"/>
    <w:qFormat/>
    <w:rsid w:val="004A5A9B"/>
    <w:pPr>
      <w:spacing w:after="3" w:line="218" w:lineRule="auto"/>
      <w:ind w:left="720" w:hanging="673"/>
      <w:contextualSpacing/>
      <w:jc w:val="both"/>
    </w:pPr>
    <w:rPr>
      <w:rFonts w:ascii="Times New Roman" w:eastAsia="Times New Roman" w:hAnsi="Times New Roman" w:cs="Times New Roman"/>
      <w:color w:val="000000"/>
      <w:sz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3334</Words>
  <Characters>19004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Ravaioli</dc:creator>
  <cp:lastModifiedBy>Alessandra Pacinotti</cp:lastModifiedBy>
  <cp:revision>61</cp:revision>
  <cp:lastPrinted>2019-12-02T11:09:00Z</cp:lastPrinted>
  <dcterms:created xsi:type="dcterms:W3CDTF">2019-12-02T09:20:00Z</dcterms:created>
  <dcterms:modified xsi:type="dcterms:W3CDTF">2019-12-02T11:09:00Z</dcterms:modified>
</cp:coreProperties>
</file>